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D69" w:rsidRPr="005F24CE" w:rsidRDefault="00FA4D69" w:rsidP="00FA4D69">
      <w:pPr>
        <w:ind w:firstLine="425"/>
        <w:jc w:val="center"/>
        <w:rPr>
          <w:rStyle w:val="FontStyle64"/>
          <w:b/>
          <w:sz w:val="28"/>
          <w:szCs w:val="28"/>
        </w:rPr>
      </w:pPr>
      <w:r w:rsidRPr="005F24CE">
        <w:rPr>
          <w:b/>
          <w:sz w:val="28"/>
          <w:szCs w:val="28"/>
        </w:rPr>
        <w:t>3.3</w:t>
      </w:r>
      <w:r w:rsidR="001F3385">
        <w:rPr>
          <w:b/>
          <w:sz w:val="28"/>
          <w:szCs w:val="28"/>
        </w:rPr>
        <w:t>.</w:t>
      </w:r>
      <w:r w:rsidRPr="005F24CE">
        <w:rPr>
          <w:b/>
          <w:sz w:val="28"/>
          <w:szCs w:val="28"/>
        </w:rPr>
        <w:t xml:space="preserve"> Система условий реализации основной образовательной программы начального общего образования</w:t>
      </w:r>
    </w:p>
    <w:p w:rsidR="006F715C" w:rsidRDefault="006F715C" w:rsidP="00FA4D69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</w:p>
    <w:p w:rsidR="00FA4D69" w:rsidRPr="005F24CE" w:rsidRDefault="00FA4D69" w:rsidP="00FA4D69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  <w:r w:rsidRPr="005F24CE">
        <w:rPr>
          <w:rFonts w:ascii="Times New Roman" w:hAnsi="Times New Roman"/>
          <w:sz w:val="28"/>
          <w:szCs w:val="28"/>
        </w:rPr>
        <w:t xml:space="preserve">Система условий реализации основной образовательной программы начального общего образования в соответствии с требованиями Стандарта (далее - система условий) разрабатывается на основе соответствующих требований Стандарта и обеспечивает достижение планируемых результатов освоения основной образовательной программы начального общего образования. </w:t>
      </w:r>
    </w:p>
    <w:p w:rsidR="00FA4D69" w:rsidRPr="005F24CE" w:rsidRDefault="00FA4D69" w:rsidP="00FA4D69">
      <w:pPr>
        <w:pStyle w:val="a3"/>
        <w:jc w:val="both"/>
        <w:rPr>
          <w:rFonts w:ascii="Times New Roman" w:hAnsi="Times New Roman"/>
          <w:color w:val="FF0000"/>
          <w:sz w:val="28"/>
          <w:szCs w:val="28"/>
        </w:rPr>
      </w:pPr>
      <w:r w:rsidRPr="005F24CE">
        <w:rPr>
          <w:rFonts w:ascii="Times New Roman" w:hAnsi="Times New Roman"/>
          <w:sz w:val="28"/>
          <w:szCs w:val="28"/>
        </w:rPr>
        <w:t xml:space="preserve">       Система условий учитывает особенности образовательного учреждения, а также его взаимодействие с социальными партнерами (как внутри системы образования, так и в рамках межведомственного взаимодействия). </w:t>
      </w:r>
    </w:p>
    <w:p w:rsidR="00FA4D69" w:rsidRPr="005F24CE" w:rsidRDefault="00FA4D69" w:rsidP="00FA4D69">
      <w:pPr>
        <w:ind w:firstLine="708"/>
        <w:jc w:val="both"/>
        <w:rPr>
          <w:sz w:val="28"/>
          <w:szCs w:val="28"/>
        </w:rPr>
      </w:pPr>
      <w:r w:rsidRPr="005F24CE">
        <w:rPr>
          <w:sz w:val="28"/>
          <w:szCs w:val="28"/>
        </w:rPr>
        <w:t>Система условий реализации образовательной программы   регламентируются   локальными актами образовательного учреждения.</w:t>
      </w:r>
    </w:p>
    <w:p w:rsidR="00FA4D69" w:rsidRPr="005F24CE" w:rsidRDefault="00FA4D69" w:rsidP="00FA4D69">
      <w:pPr>
        <w:jc w:val="both"/>
        <w:rPr>
          <w:sz w:val="28"/>
          <w:szCs w:val="28"/>
        </w:rPr>
      </w:pPr>
      <w:r w:rsidRPr="005F24CE">
        <w:rPr>
          <w:b/>
          <w:sz w:val="28"/>
          <w:szCs w:val="28"/>
        </w:rPr>
        <w:t>Кадровые условия</w:t>
      </w:r>
    </w:p>
    <w:p w:rsidR="00FA4D69" w:rsidRPr="005F24CE" w:rsidRDefault="00CF5215" w:rsidP="00FA4D69">
      <w:pPr>
        <w:ind w:firstLine="708"/>
        <w:jc w:val="both"/>
        <w:rPr>
          <w:sz w:val="28"/>
          <w:szCs w:val="28"/>
        </w:rPr>
      </w:pPr>
      <w:r w:rsidRPr="005F24CE">
        <w:rPr>
          <w:sz w:val="28"/>
          <w:szCs w:val="28"/>
        </w:rPr>
        <w:t>В начальной школе работаю</w:t>
      </w:r>
      <w:r w:rsidR="0033075F">
        <w:rPr>
          <w:sz w:val="28"/>
          <w:szCs w:val="28"/>
        </w:rPr>
        <w:t>т 8</w:t>
      </w:r>
      <w:r w:rsidR="00FA4D69" w:rsidRPr="005F24CE">
        <w:rPr>
          <w:sz w:val="28"/>
          <w:szCs w:val="28"/>
        </w:rPr>
        <w:t xml:space="preserve"> учителей</w:t>
      </w:r>
      <w:r w:rsidR="000849A5" w:rsidRPr="005F24CE">
        <w:rPr>
          <w:sz w:val="28"/>
          <w:szCs w:val="28"/>
        </w:rPr>
        <w:t xml:space="preserve"> начальных классов</w:t>
      </w:r>
      <w:r w:rsidR="00FA4D69" w:rsidRPr="005F24CE">
        <w:rPr>
          <w:sz w:val="28"/>
          <w:szCs w:val="28"/>
        </w:rPr>
        <w:t>, имеющих</w:t>
      </w:r>
      <w:r w:rsidRPr="005F24CE">
        <w:rPr>
          <w:sz w:val="28"/>
          <w:szCs w:val="28"/>
        </w:rPr>
        <w:t>:</w:t>
      </w:r>
      <w:r w:rsidR="00FA4D69" w:rsidRPr="005F24CE">
        <w:rPr>
          <w:sz w:val="28"/>
          <w:szCs w:val="28"/>
        </w:rPr>
        <w:t xml:space="preserve"> первую</w:t>
      </w:r>
      <w:r w:rsidR="000849A5" w:rsidRPr="005F24CE">
        <w:rPr>
          <w:sz w:val="28"/>
          <w:szCs w:val="28"/>
        </w:rPr>
        <w:t xml:space="preserve"> </w:t>
      </w:r>
      <w:r w:rsidR="0033075F">
        <w:rPr>
          <w:sz w:val="28"/>
          <w:szCs w:val="28"/>
        </w:rPr>
        <w:t>квалификационную категорию (6 человека, 75</w:t>
      </w:r>
      <w:r w:rsidR="000849A5" w:rsidRPr="005F24CE">
        <w:rPr>
          <w:sz w:val="28"/>
          <w:szCs w:val="28"/>
        </w:rPr>
        <w:t>%),</w:t>
      </w:r>
      <w:r w:rsidR="00FA4D69" w:rsidRPr="005F24CE">
        <w:rPr>
          <w:sz w:val="28"/>
          <w:szCs w:val="28"/>
        </w:rPr>
        <w:t xml:space="preserve">   </w:t>
      </w:r>
      <w:r w:rsidR="0033075F">
        <w:rPr>
          <w:sz w:val="28"/>
          <w:szCs w:val="28"/>
        </w:rPr>
        <w:t>без категории  (2</w:t>
      </w:r>
      <w:r w:rsidR="000849A5" w:rsidRPr="005F24CE">
        <w:rPr>
          <w:sz w:val="28"/>
          <w:szCs w:val="28"/>
        </w:rPr>
        <w:t xml:space="preserve"> человек</w:t>
      </w:r>
      <w:r w:rsidR="0033075F">
        <w:rPr>
          <w:sz w:val="28"/>
          <w:szCs w:val="28"/>
        </w:rPr>
        <w:t>а, 25</w:t>
      </w:r>
      <w:r w:rsidR="000849A5" w:rsidRPr="005F24CE">
        <w:rPr>
          <w:sz w:val="28"/>
          <w:szCs w:val="28"/>
        </w:rPr>
        <w:t xml:space="preserve">%); </w:t>
      </w:r>
      <w:r w:rsidR="0033075F">
        <w:rPr>
          <w:sz w:val="28"/>
          <w:szCs w:val="28"/>
        </w:rPr>
        <w:t>учитель музыки (первая</w:t>
      </w:r>
      <w:r w:rsidRPr="005F24CE">
        <w:rPr>
          <w:sz w:val="28"/>
          <w:szCs w:val="28"/>
        </w:rPr>
        <w:t xml:space="preserve"> квалификационная категория), учитель </w:t>
      </w:r>
      <w:proofErr w:type="gramStart"/>
      <w:r w:rsidRPr="005F24CE">
        <w:rPr>
          <w:sz w:val="28"/>
          <w:szCs w:val="28"/>
        </w:rPr>
        <w:t>ИЗО</w:t>
      </w:r>
      <w:proofErr w:type="gramEnd"/>
      <w:r w:rsidRPr="005F24CE">
        <w:rPr>
          <w:sz w:val="28"/>
          <w:szCs w:val="28"/>
        </w:rPr>
        <w:t xml:space="preserve"> (высшая квалификационная категория), учитель-</w:t>
      </w:r>
      <w:r w:rsidR="00FA4D69" w:rsidRPr="005F24CE">
        <w:rPr>
          <w:sz w:val="28"/>
          <w:szCs w:val="28"/>
        </w:rPr>
        <w:t xml:space="preserve">логопед, </w:t>
      </w:r>
      <w:r w:rsidRPr="005F24CE">
        <w:rPr>
          <w:sz w:val="28"/>
          <w:szCs w:val="28"/>
        </w:rPr>
        <w:t>педагог-</w:t>
      </w:r>
      <w:r w:rsidR="00FA4D69" w:rsidRPr="005F24CE">
        <w:rPr>
          <w:sz w:val="28"/>
          <w:szCs w:val="28"/>
        </w:rPr>
        <w:t>психолог</w:t>
      </w:r>
      <w:r w:rsidRPr="005F24CE">
        <w:rPr>
          <w:sz w:val="28"/>
          <w:szCs w:val="28"/>
        </w:rPr>
        <w:t>, социальный педагог.</w:t>
      </w:r>
      <w:r w:rsidR="00FA4D69" w:rsidRPr="005F24CE">
        <w:rPr>
          <w:sz w:val="28"/>
          <w:szCs w:val="28"/>
        </w:rPr>
        <w:t xml:space="preserve"> Доля специалистов с высшим образованием составляет 85 %. </w:t>
      </w:r>
    </w:p>
    <w:p w:rsidR="00FA4D69" w:rsidRPr="005F24CE" w:rsidRDefault="00FA4D69" w:rsidP="00FA4D69">
      <w:pPr>
        <w:ind w:firstLine="540"/>
        <w:jc w:val="both"/>
        <w:rPr>
          <w:sz w:val="28"/>
          <w:szCs w:val="28"/>
        </w:rPr>
      </w:pPr>
      <w:r w:rsidRPr="005F24CE">
        <w:rPr>
          <w:sz w:val="28"/>
          <w:szCs w:val="28"/>
        </w:rPr>
        <w:t xml:space="preserve">Укомплектованность </w:t>
      </w:r>
      <w:proofErr w:type="gramStart"/>
      <w:r w:rsidRPr="005F24CE">
        <w:rPr>
          <w:sz w:val="28"/>
          <w:szCs w:val="28"/>
        </w:rPr>
        <w:t>педагогическими</w:t>
      </w:r>
      <w:proofErr w:type="gramEnd"/>
      <w:r w:rsidRPr="005F24CE">
        <w:rPr>
          <w:sz w:val="28"/>
          <w:szCs w:val="28"/>
        </w:rPr>
        <w:t xml:space="preserve"> и иным персоналом составляет 100%.</w:t>
      </w:r>
    </w:p>
    <w:p w:rsidR="00FA4D69" w:rsidRDefault="0033075F" w:rsidP="00FA4D6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Каждые 3 года</w:t>
      </w:r>
      <w:r w:rsidR="00FA4D69" w:rsidRPr="005F24CE">
        <w:rPr>
          <w:sz w:val="28"/>
          <w:szCs w:val="28"/>
        </w:rPr>
        <w:t xml:space="preserve"> учителя начальных </w:t>
      </w:r>
      <w:r>
        <w:rPr>
          <w:sz w:val="28"/>
          <w:szCs w:val="28"/>
        </w:rPr>
        <w:t xml:space="preserve">классов </w:t>
      </w:r>
      <w:proofErr w:type="gramStart"/>
      <w:r>
        <w:rPr>
          <w:sz w:val="28"/>
          <w:szCs w:val="28"/>
        </w:rPr>
        <w:t>повышают квалификацию 10</w:t>
      </w:r>
      <w:r w:rsidR="00FA4D69" w:rsidRPr="005F24CE">
        <w:rPr>
          <w:sz w:val="28"/>
          <w:szCs w:val="28"/>
        </w:rPr>
        <w:t>0%</w:t>
      </w:r>
      <w:r w:rsidR="00FA4D69" w:rsidRPr="005F24CE">
        <w:rPr>
          <w:color w:val="FF0000"/>
          <w:sz w:val="28"/>
          <w:szCs w:val="28"/>
        </w:rPr>
        <w:t xml:space="preserve"> </w:t>
      </w:r>
      <w:r w:rsidR="00FA4D69" w:rsidRPr="005F24CE">
        <w:rPr>
          <w:sz w:val="28"/>
          <w:szCs w:val="28"/>
        </w:rPr>
        <w:t>педагогов используют</w:t>
      </w:r>
      <w:proofErr w:type="gramEnd"/>
      <w:r w:rsidR="00FA4D69" w:rsidRPr="005F24CE">
        <w:rPr>
          <w:sz w:val="28"/>
          <w:szCs w:val="28"/>
        </w:rPr>
        <w:t xml:space="preserve"> в системе обучения информационно-коммуникационные технологии.</w:t>
      </w:r>
    </w:p>
    <w:p w:rsidR="00D30F49" w:rsidRPr="00D30F49" w:rsidRDefault="00DB0D5A" w:rsidP="00D30F49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3.3.1. </w:t>
      </w:r>
      <w:r w:rsidR="00D30F49" w:rsidRPr="00D30F49">
        <w:rPr>
          <w:b/>
          <w:sz w:val="28"/>
          <w:szCs w:val="28"/>
        </w:rPr>
        <w:t>Кадровое обеспечение реализации основной образовательной программы основного общего образования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31"/>
        <w:gridCol w:w="1747"/>
        <w:gridCol w:w="2816"/>
        <w:gridCol w:w="1993"/>
        <w:gridCol w:w="1807"/>
      </w:tblGrid>
      <w:tr w:rsidR="00D30F49" w:rsidRPr="00614094" w:rsidTr="00F81878">
        <w:trPr>
          <w:trHeight w:val="830"/>
        </w:trPr>
        <w:tc>
          <w:tcPr>
            <w:tcW w:w="816" w:type="pct"/>
            <w:vMerge w:val="restart"/>
          </w:tcPr>
          <w:p w:rsidR="00D30F49" w:rsidRPr="00614094" w:rsidRDefault="00D30F49" w:rsidP="00B42FAE">
            <w:pPr>
              <w:tabs>
                <w:tab w:val="left" w:pos="720"/>
              </w:tabs>
              <w:jc w:val="both"/>
              <w:rPr>
                <w:b/>
              </w:rPr>
            </w:pPr>
            <w:r w:rsidRPr="00614094">
              <w:rPr>
                <w:b/>
              </w:rPr>
              <w:t>Должность</w:t>
            </w:r>
          </w:p>
        </w:tc>
        <w:tc>
          <w:tcPr>
            <w:tcW w:w="874" w:type="pct"/>
            <w:vMerge w:val="restart"/>
          </w:tcPr>
          <w:p w:rsidR="00D30F49" w:rsidRPr="00614094" w:rsidRDefault="00D30F49" w:rsidP="00B42FAE">
            <w:pPr>
              <w:tabs>
                <w:tab w:val="left" w:pos="720"/>
              </w:tabs>
              <w:jc w:val="both"/>
              <w:rPr>
                <w:b/>
              </w:rPr>
            </w:pPr>
            <w:r w:rsidRPr="00614094">
              <w:rPr>
                <w:b/>
              </w:rPr>
              <w:t>Должностные обязанности</w:t>
            </w:r>
          </w:p>
        </w:tc>
        <w:tc>
          <w:tcPr>
            <w:tcW w:w="1409" w:type="pct"/>
          </w:tcPr>
          <w:p w:rsidR="00D30F49" w:rsidRPr="00614094" w:rsidRDefault="00D30F49" w:rsidP="00B42FAE">
            <w:pPr>
              <w:tabs>
                <w:tab w:val="left" w:pos="720"/>
              </w:tabs>
              <w:jc w:val="both"/>
              <w:rPr>
                <w:b/>
              </w:rPr>
            </w:pPr>
            <w:r w:rsidRPr="00614094">
              <w:rPr>
                <w:b/>
              </w:rPr>
              <w:t>Количество работников в ОУ (</w:t>
            </w:r>
            <w:proofErr w:type="gramStart"/>
            <w:r w:rsidRPr="00614094">
              <w:rPr>
                <w:b/>
              </w:rPr>
              <w:t>требуется</w:t>
            </w:r>
            <w:proofErr w:type="gramEnd"/>
            <w:r w:rsidRPr="00614094">
              <w:rPr>
                <w:b/>
              </w:rPr>
              <w:t>/ имеется)</w:t>
            </w:r>
          </w:p>
        </w:tc>
        <w:tc>
          <w:tcPr>
            <w:tcW w:w="1901" w:type="pct"/>
            <w:gridSpan w:val="2"/>
          </w:tcPr>
          <w:p w:rsidR="00D30F49" w:rsidRPr="00614094" w:rsidRDefault="00D30F49" w:rsidP="00B42FAE">
            <w:pPr>
              <w:tabs>
                <w:tab w:val="left" w:pos="720"/>
              </w:tabs>
              <w:jc w:val="both"/>
              <w:rPr>
                <w:b/>
              </w:rPr>
            </w:pPr>
            <w:r w:rsidRPr="00614094">
              <w:rPr>
                <w:b/>
              </w:rPr>
              <w:t>Уровень квалификации работников ОУ</w:t>
            </w:r>
          </w:p>
        </w:tc>
      </w:tr>
      <w:tr w:rsidR="00D30F49" w:rsidRPr="00614094" w:rsidTr="00F81878">
        <w:tc>
          <w:tcPr>
            <w:tcW w:w="816" w:type="pct"/>
            <w:vMerge/>
          </w:tcPr>
          <w:p w:rsidR="00D30F49" w:rsidRPr="00614094" w:rsidRDefault="00D30F49" w:rsidP="00B42FAE">
            <w:pPr>
              <w:tabs>
                <w:tab w:val="left" w:pos="720"/>
              </w:tabs>
              <w:jc w:val="both"/>
              <w:rPr>
                <w:b/>
              </w:rPr>
            </w:pPr>
          </w:p>
        </w:tc>
        <w:tc>
          <w:tcPr>
            <w:tcW w:w="874" w:type="pct"/>
            <w:vMerge/>
          </w:tcPr>
          <w:p w:rsidR="00D30F49" w:rsidRPr="00614094" w:rsidRDefault="00D30F49" w:rsidP="00B42FAE">
            <w:pPr>
              <w:tabs>
                <w:tab w:val="left" w:pos="720"/>
              </w:tabs>
              <w:jc w:val="both"/>
              <w:rPr>
                <w:b/>
              </w:rPr>
            </w:pPr>
          </w:p>
        </w:tc>
        <w:tc>
          <w:tcPr>
            <w:tcW w:w="1409" w:type="pct"/>
          </w:tcPr>
          <w:p w:rsidR="00D30F49" w:rsidRPr="00614094" w:rsidRDefault="00D30F49" w:rsidP="00B42FAE">
            <w:pPr>
              <w:tabs>
                <w:tab w:val="left" w:pos="720"/>
              </w:tabs>
              <w:jc w:val="both"/>
              <w:rPr>
                <w:b/>
              </w:rPr>
            </w:pPr>
          </w:p>
        </w:tc>
        <w:tc>
          <w:tcPr>
            <w:tcW w:w="997" w:type="pct"/>
          </w:tcPr>
          <w:p w:rsidR="00D30F49" w:rsidRPr="00614094" w:rsidRDefault="00D30F49" w:rsidP="00B42FAE">
            <w:pPr>
              <w:tabs>
                <w:tab w:val="left" w:pos="720"/>
              </w:tabs>
              <w:jc w:val="both"/>
              <w:rPr>
                <w:b/>
              </w:rPr>
            </w:pPr>
            <w:r w:rsidRPr="00614094">
              <w:rPr>
                <w:b/>
              </w:rPr>
              <w:t>Требования к уровню квалификации</w:t>
            </w:r>
          </w:p>
        </w:tc>
        <w:tc>
          <w:tcPr>
            <w:tcW w:w="904" w:type="pct"/>
          </w:tcPr>
          <w:p w:rsidR="00D30F49" w:rsidRPr="00614094" w:rsidRDefault="00D30F49" w:rsidP="00B42FAE">
            <w:pPr>
              <w:tabs>
                <w:tab w:val="left" w:pos="720"/>
              </w:tabs>
              <w:jc w:val="both"/>
              <w:rPr>
                <w:b/>
              </w:rPr>
            </w:pPr>
            <w:r w:rsidRPr="00614094">
              <w:rPr>
                <w:b/>
              </w:rPr>
              <w:t>Фактический</w:t>
            </w:r>
          </w:p>
        </w:tc>
      </w:tr>
      <w:tr w:rsidR="00D30F49" w:rsidRPr="00D30F49" w:rsidTr="00F81878">
        <w:tc>
          <w:tcPr>
            <w:tcW w:w="816" w:type="pct"/>
          </w:tcPr>
          <w:p w:rsidR="00D30F49" w:rsidRPr="00D30F49" w:rsidRDefault="00D30F49" w:rsidP="00B42FAE">
            <w:pPr>
              <w:tabs>
                <w:tab w:val="left" w:pos="720"/>
              </w:tabs>
              <w:jc w:val="both"/>
            </w:pPr>
            <w:r w:rsidRPr="00D30F49">
              <w:t>Руководитель ОУ</w:t>
            </w:r>
          </w:p>
        </w:tc>
        <w:tc>
          <w:tcPr>
            <w:tcW w:w="874" w:type="pct"/>
          </w:tcPr>
          <w:p w:rsidR="00D30F49" w:rsidRPr="00D30F49" w:rsidRDefault="00D30F49" w:rsidP="00D30F49">
            <w:pPr>
              <w:tabs>
                <w:tab w:val="left" w:pos="720"/>
              </w:tabs>
              <w:jc w:val="both"/>
            </w:pPr>
            <w:r>
              <w:t>Д</w:t>
            </w:r>
            <w:r w:rsidRPr="00D30F49">
              <w:t>иректор школы</w:t>
            </w:r>
          </w:p>
        </w:tc>
        <w:tc>
          <w:tcPr>
            <w:tcW w:w="1409" w:type="pct"/>
          </w:tcPr>
          <w:p w:rsidR="00D30F49" w:rsidRPr="00D30F49" w:rsidRDefault="00D30F49" w:rsidP="00B42FAE">
            <w:pPr>
              <w:tabs>
                <w:tab w:val="left" w:pos="720"/>
              </w:tabs>
              <w:ind w:firstLine="720"/>
              <w:jc w:val="both"/>
            </w:pPr>
            <w:r w:rsidRPr="00D30F49">
              <w:t>0/1</w:t>
            </w:r>
          </w:p>
        </w:tc>
        <w:tc>
          <w:tcPr>
            <w:tcW w:w="997" w:type="pct"/>
          </w:tcPr>
          <w:p w:rsidR="00D30F49" w:rsidRPr="00D30F49" w:rsidRDefault="00D30F49" w:rsidP="00B42FAE">
            <w:pPr>
              <w:tabs>
                <w:tab w:val="left" w:pos="720"/>
              </w:tabs>
              <w:ind w:firstLine="720"/>
              <w:jc w:val="both"/>
            </w:pPr>
            <w:r>
              <w:t>высшая</w:t>
            </w:r>
          </w:p>
        </w:tc>
        <w:tc>
          <w:tcPr>
            <w:tcW w:w="904" w:type="pct"/>
          </w:tcPr>
          <w:p w:rsidR="00D30F49" w:rsidRPr="00D30F49" w:rsidRDefault="00D30F49" w:rsidP="00D30F49">
            <w:pPr>
              <w:tabs>
                <w:tab w:val="left" w:pos="720"/>
              </w:tabs>
              <w:jc w:val="both"/>
            </w:pPr>
            <w:r w:rsidRPr="00D30F49">
              <w:t>первая</w:t>
            </w:r>
          </w:p>
        </w:tc>
      </w:tr>
      <w:tr w:rsidR="00D30F49" w:rsidRPr="00D30F49" w:rsidTr="00F81878">
        <w:tc>
          <w:tcPr>
            <w:tcW w:w="816" w:type="pct"/>
          </w:tcPr>
          <w:p w:rsidR="00D30F49" w:rsidRPr="00D30F49" w:rsidRDefault="00D30F49" w:rsidP="00B42FAE">
            <w:pPr>
              <w:tabs>
                <w:tab w:val="left" w:pos="720"/>
              </w:tabs>
              <w:jc w:val="both"/>
            </w:pPr>
            <w:r w:rsidRPr="00D30F49">
              <w:t>Заместитель руководителя</w:t>
            </w:r>
          </w:p>
        </w:tc>
        <w:tc>
          <w:tcPr>
            <w:tcW w:w="874" w:type="pct"/>
          </w:tcPr>
          <w:p w:rsidR="00D30F49" w:rsidRPr="00D30F49" w:rsidRDefault="00D30F49" w:rsidP="0033075F">
            <w:pPr>
              <w:tabs>
                <w:tab w:val="left" w:pos="720"/>
              </w:tabs>
              <w:jc w:val="both"/>
            </w:pPr>
            <w:r>
              <w:t xml:space="preserve">Заместитель директора </w:t>
            </w:r>
          </w:p>
        </w:tc>
        <w:tc>
          <w:tcPr>
            <w:tcW w:w="1409" w:type="pct"/>
          </w:tcPr>
          <w:p w:rsidR="00D30F49" w:rsidRPr="00D30F49" w:rsidRDefault="00D30F49" w:rsidP="00B42FAE">
            <w:pPr>
              <w:tabs>
                <w:tab w:val="left" w:pos="720"/>
              </w:tabs>
              <w:ind w:firstLine="720"/>
              <w:jc w:val="both"/>
            </w:pPr>
            <w:r>
              <w:t>0/2</w:t>
            </w:r>
          </w:p>
        </w:tc>
        <w:tc>
          <w:tcPr>
            <w:tcW w:w="997" w:type="pct"/>
          </w:tcPr>
          <w:p w:rsidR="00D30F49" w:rsidRPr="00D30F49" w:rsidRDefault="00D30F49" w:rsidP="00B42FAE">
            <w:pPr>
              <w:tabs>
                <w:tab w:val="left" w:pos="720"/>
              </w:tabs>
              <w:ind w:firstLine="720"/>
              <w:jc w:val="both"/>
            </w:pPr>
            <w:r>
              <w:t>высшая</w:t>
            </w:r>
          </w:p>
        </w:tc>
        <w:tc>
          <w:tcPr>
            <w:tcW w:w="904" w:type="pct"/>
          </w:tcPr>
          <w:p w:rsidR="00D30F49" w:rsidRPr="00D30F49" w:rsidRDefault="00D30F49" w:rsidP="00D30F49">
            <w:pPr>
              <w:tabs>
                <w:tab w:val="left" w:pos="720"/>
              </w:tabs>
              <w:jc w:val="both"/>
            </w:pPr>
            <w:r>
              <w:t>первая</w:t>
            </w:r>
          </w:p>
        </w:tc>
      </w:tr>
      <w:tr w:rsidR="00D30F49" w:rsidRPr="00D30F49" w:rsidTr="00F81878">
        <w:tc>
          <w:tcPr>
            <w:tcW w:w="816" w:type="pct"/>
          </w:tcPr>
          <w:p w:rsidR="00D30F49" w:rsidRPr="00D30F49" w:rsidRDefault="00D30F49" w:rsidP="00B42FAE">
            <w:pPr>
              <w:tabs>
                <w:tab w:val="left" w:pos="720"/>
              </w:tabs>
              <w:jc w:val="both"/>
            </w:pPr>
            <w:r w:rsidRPr="00D30F49">
              <w:t>Учитель</w:t>
            </w:r>
          </w:p>
        </w:tc>
        <w:tc>
          <w:tcPr>
            <w:tcW w:w="874" w:type="pct"/>
          </w:tcPr>
          <w:p w:rsidR="00D30F49" w:rsidRPr="00D30F49" w:rsidRDefault="00D30F49" w:rsidP="00D30F49">
            <w:pPr>
              <w:tabs>
                <w:tab w:val="left" w:pos="720"/>
              </w:tabs>
              <w:ind w:firstLine="70"/>
              <w:jc w:val="both"/>
            </w:pPr>
            <w:r>
              <w:t>Учитель начальных классов</w:t>
            </w:r>
          </w:p>
        </w:tc>
        <w:tc>
          <w:tcPr>
            <w:tcW w:w="1409" w:type="pct"/>
          </w:tcPr>
          <w:p w:rsidR="00D30F49" w:rsidRPr="00D30F49" w:rsidRDefault="00D30F49" w:rsidP="00B42FAE">
            <w:pPr>
              <w:tabs>
                <w:tab w:val="left" w:pos="720"/>
              </w:tabs>
              <w:ind w:firstLine="720"/>
              <w:jc w:val="both"/>
            </w:pPr>
            <w:r>
              <w:t>0/</w:t>
            </w:r>
            <w:r w:rsidR="0033075F">
              <w:t>8</w:t>
            </w:r>
          </w:p>
        </w:tc>
        <w:tc>
          <w:tcPr>
            <w:tcW w:w="997" w:type="pct"/>
          </w:tcPr>
          <w:p w:rsidR="00D30F49" w:rsidRPr="00D30F49" w:rsidRDefault="00D30F49" w:rsidP="00B42FAE">
            <w:pPr>
              <w:tabs>
                <w:tab w:val="left" w:pos="720"/>
              </w:tabs>
              <w:ind w:firstLine="720"/>
              <w:jc w:val="both"/>
            </w:pPr>
            <w:r>
              <w:t>высшая</w:t>
            </w:r>
          </w:p>
        </w:tc>
        <w:tc>
          <w:tcPr>
            <w:tcW w:w="904" w:type="pct"/>
          </w:tcPr>
          <w:p w:rsidR="00D30F49" w:rsidRPr="00D30F49" w:rsidRDefault="0033075F" w:rsidP="00D30F49">
            <w:pPr>
              <w:tabs>
                <w:tab w:val="left" w:pos="720"/>
              </w:tabs>
              <w:jc w:val="both"/>
            </w:pPr>
            <w:r>
              <w:t>первая</w:t>
            </w:r>
            <w:r w:rsidR="00D30F49">
              <w:t xml:space="preserve"> без категории</w:t>
            </w:r>
          </w:p>
        </w:tc>
      </w:tr>
      <w:tr w:rsidR="00D30F49" w:rsidRPr="00D30F49" w:rsidTr="00F81878">
        <w:tc>
          <w:tcPr>
            <w:tcW w:w="816" w:type="pct"/>
          </w:tcPr>
          <w:p w:rsidR="00D30F49" w:rsidRPr="00D30F49" w:rsidRDefault="00D30F49" w:rsidP="00B42FAE">
            <w:pPr>
              <w:tabs>
                <w:tab w:val="left" w:pos="720"/>
              </w:tabs>
              <w:jc w:val="both"/>
            </w:pPr>
            <w:r>
              <w:t>Учитель - логопед</w:t>
            </w:r>
          </w:p>
        </w:tc>
        <w:tc>
          <w:tcPr>
            <w:tcW w:w="874" w:type="pct"/>
          </w:tcPr>
          <w:p w:rsidR="00D30F49" w:rsidRPr="00D30F49" w:rsidRDefault="00D30F49" w:rsidP="00D30F49">
            <w:pPr>
              <w:tabs>
                <w:tab w:val="left" w:pos="720"/>
              </w:tabs>
              <w:ind w:firstLine="70"/>
              <w:jc w:val="both"/>
            </w:pPr>
            <w:r>
              <w:t>Учитель логопед</w:t>
            </w:r>
          </w:p>
        </w:tc>
        <w:tc>
          <w:tcPr>
            <w:tcW w:w="1409" w:type="pct"/>
          </w:tcPr>
          <w:p w:rsidR="00D30F49" w:rsidRPr="00D30F49" w:rsidRDefault="00D30F49" w:rsidP="00B42FAE">
            <w:pPr>
              <w:tabs>
                <w:tab w:val="left" w:pos="720"/>
              </w:tabs>
              <w:ind w:firstLine="720"/>
              <w:jc w:val="both"/>
            </w:pPr>
            <w:r>
              <w:t>0/1</w:t>
            </w:r>
          </w:p>
        </w:tc>
        <w:tc>
          <w:tcPr>
            <w:tcW w:w="997" w:type="pct"/>
          </w:tcPr>
          <w:p w:rsidR="00D30F49" w:rsidRPr="00D30F49" w:rsidRDefault="00D30F49" w:rsidP="00B42FAE">
            <w:pPr>
              <w:tabs>
                <w:tab w:val="left" w:pos="720"/>
              </w:tabs>
              <w:ind w:firstLine="720"/>
              <w:jc w:val="both"/>
            </w:pPr>
            <w:r>
              <w:t>высшая</w:t>
            </w:r>
          </w:p>
        </w:tc>
        <w:tc>
          <w:tcPr>
            <w:tcW w:w="904" w:type="pct"/>
          </w:tcPr>
          <w:p w:rsidR="00D30F49" w:rsidRPr="00D30F49" w:rsidRDefault="00D30F49" w:rsidP="00D30F49">
            <w:pPr>
              <w:tabs>
                <w:tab w:val="left" w:pos="720"/>
              </w:tabs>
              <w:jc w:val="both"/>
            </w:pPr>
            <w:r>
              <w:t>без категории</w:t>
            </w:r>
          </w:p>
        </w:tc>
      </w:tr>
      <w:tr w:rsidR="00D30F49" w:rsidRPr="00D30F49" w:rsidTr="00F81878">
        <w:tc>
          <w:tcPr>
            <w:tcW w:w="816" w:type="pct"/>
          </w:tcPr>
          <w:p w:rsidR="00D30F49" w:rsidRDefault="00D30F49" w:rsidP="00B42FAE">
            <w:pPr>
              <w:tabs>
                <w:tab w:val="left" w:pos="720"/>
              </w:tabs>
              <w:jc w:val="both"/>
            </w:pPr>
            <w:r>
              <w:t>Педагог - психолог</w:t>
            </w:r>
          </w:p>
        </w:tc>
        <w:tc>
          <w:tcPr>
            <w:tcW w:w="874" w:type="pct"/>
          </w:tcPr>
          <w:p w:rsidR="00D30F49" w:rsidRDefault="003C39AE" w:rsidP="00D30F49">
            <w:pPr>
              <w:tabs>
                <w:tab w:val="left" w:pos="720"/>
              </w:tabs>
              <w:ind w:firstLine="70"/>
              <w:jc w:val="both"/>
            </w:pPr>
            <w:r>
              <w:t>Педагог - психолог</w:t>
            </w:r>
          </w:p>
        </w:tc>
        <w:tc>
          <w:tcPr>
            <w:tcW w:w="1409" w:type="pct"/>
          </w:tcPr>
          <w:p w:rsidR="00D30F49" w:rsidRDefault="003C39AE" w:rsidP="00B42FAE">
            <w:pPr>
              <w:tabs>
                <w:tab w:val="left" w:pos="720"/>
              </w:tabs>
              <w:ind w:firstLine="720"/>
              <w:jc w:val="both"/>
            </w:pPr>
            <w:r>
              <w:t>0/1</w:t>
            </w:r>
          </w:p>
        </w:tc>
        <w:tc>
          <w:tcPr>
            <w:tcW w:w="997" w:type="pct"/>
          </w:tcPr>
          <w:p w:rsidR="00D30F49" w:rsidRDefault="003C39AE" w:rsidP="00B42FAE">
            <w:pPr>
              <w:tabs>
                <w:tab w:val="left" w:pos="720"/>
              </w:tabs>
              <w:ind w:firstLine="720"/>
              <w:jc w:val="both"/>
            </w:pPr>
            <w:r>
              <w:t>высшая</w:t>
            </w:r>
          </w:p>
        </w:tc>
        <w:tc>
          <w:tcPr>
            <w:tcW w:w="904" w:type="pct"/>
          </w:tcPr>
          <w:p w:rsidR="00D30F49" w:rsidRDefault="0033075F" w:rsidP="00D30F49">
            <w:pPr>
              <w:tabs>
                <w:tab w:val="left" w:pos="720"/>
              </w:tabs>
              <w:jc w:val="both"/>
            </w:pPr>
            <w:r>
              <w:t>первая</w:t>
            </w:r>
          </w:p>
        </w:tc>
      </w:tr>
      <w:tr w:rsidR="003C39AE" w:rsidRPr="00D30F49" w:rsidTr="00F81878">
        <w:tc>
          <w:tcPr>
            <w:tcW w:w="816" w:type="pct"/>
          </w:tcPr>
          <w:p w:rsidR="003C39AE" w:rsidRDefault="003C39AE" w:rsidP="00B42FAE">
            <w:pPr>
              <w:tabs>
                <w:tab w:val="left" w:pos="720"/>
              </w:tabs>
              <w:jc w:val="both"/>
            </w:pPr>
            <w:r>
              <w:t>Социальный педагог</w:t>
            </w:r>
          </w:p>
        </w:tc>
        <w:tc>
          <w:tcPr>
            <w:tcW w:w="874" w:type="pct"/>
          </w:tcPr>
          <w:p w:rsidR="003C39AE" w:rsidRDefault="003C39AE" w:rsidP="00D30F49">
            <w:pPr>
              <w:tabs>
                <w:tab w:val="left" w:pos="720"/>
              </w:tabs>
              <w:ind w:firstLine="70"/>
              <w:jc w:val="both"/>
            </w:pPr>
            <w:r>
              <w:t>Социальный педагог</w:t>
            </w:r>
          </w:p>
        </w:tc>
        <w:tc>
          <w:tcPr>
            <w:tcW w:w="1409" w:type="pct"/>
          </w:tcPr>
          <w:p w:rsidR="003C39AE" w:rsidRDefault="003C39AE" w:rsidP="00B42FAE">
            <w:pPr>
              <w:tabs>
                <w:tab w:val="left" w:pos="720"/>
              </w:tabs>
              <w:ind w:firstLine="720"/>
              <w:jc w:val="both"/>
            </w:pPr>
            <w:r>
              <w:t>0/1</w:t>
            </w:r>
          </w:p>
        </w:tc>
        <w:tc>
          <w:tcPr>
            <w:tcW w:w="997" w:type="pct"/>
          </w:tcPr>
          <w:p w:rsidR="003C39AE" w:rsidRDefault="003C39AE" w:rsidP="00B42FAE">
            <w:pPr>
              <w:tabs>
                <w:tab w:val="left" w:pos="720"/>
              </w:tabs>
              <w:ind w:firstLine="720"/>
              <w:jc w:val="both"/>
            </w:pPr>
            <w:r>
              <w:t>высшая</w:t>
            </w:r>
          </w:p>
        </w:tc>
        <w:tc>
          <w:tcPr>
            <w:tcW w:w="904" w:type="pct"/>
          </w:tcPr>
          <w:p w:rsidR="003C39AE" w:rsidRDefault="0033075F" w:rsidP="00D30F49">
            <w:pPr>
              <w:tabs>
                <w:tab w:val="left" w:pos="720"/>
              </w:tabs>
              <w:jc w:val="both"/>
            </w:pPr>
            <w:r>
              <w:t>без категории</w:t>
            </w:r>
          </w:p>
        </w:tc>
      </w:tr>
      <w:tr w:rsidR="00764995" w:rsidRPr="00D30F49" w:rsidTr="00F81878">
        <w:tc>
          <w:tcPr>
            <w:tcW w:w="816" w:type="pct"/>
          </w:tcPr>
          <w:p w:rsidR="00764995" w:rsidRDefault="00764995" w:rsidP="00B42FAE">
            <w:pPr>
              <w:tabs>
                <w:tab w:val="left" w:pos="720"/>
              </w:tabs>
              <w:jc w:val="both"/>
            </w:pPr>
            <w:r>
              <w:t>Учитель</w:t>
            </w:r>
          </w:p>
        </w:tc>
        <w:tc>
          <w:tcPr>
            <w:tcW w:w="874" w:type="pct"/>
          </w:tcPr>
          <w:p w:rsidR="00764995" w:rsidRDefault="00764995" w:rsidP="00D30F49">
            <w:pPr>
              <w:tabs>
                <w:tab w:val="left" w:pos="720"/>
              </w:tabs>
              <w:ind w:firstLine="70"/>
              <w:jc w:val="both"/>
            </w:pPr>
            <w:r>
              <w:t xml:space="preserve">Учитель </w:t>
            </w:r>
            <w:proofErr w:type="gramStart"/>
            <w:r>
              <w:t>ИЗО</w:t>
            </w:r>
            <w:proofErr w:type="gramEnd"/>
          </w:p>
        </w:tc>
        <w:tc>
          <w:tcPr>
            <w:tcW w:w="1409" w:type="pct"/>
          </w:tcPr>
          <w:p w:rsidR="00764995" w:rsidRDefault="00764995" w:rsidP="00B42FAE">
            <w:pPr>
              <w:tabs>
                <w:tab w:val="left" w:pos="720"/>
              </w:tabs>
              <w:ind w:firstLine="720"/>
              <w:jc w:val="both"/>
            </w:pPr>
            <w:r>
              <w:t>0/1</w:t>
            </w:r>
          </w:p>
        </w:tc>
        <w:tc>
          <w:tcPr>
            <w:tcW w:w="997" w:type="pct"/>
          </w:tcPr>
          <w:p w:rsidR="00764995" w:rsidRDefault="00764995" w:rsidP="00B42FAE">
            <w:pPr>
              <w:tabs>
                <w:tab w:val="left" w:pos="720"/>
              </w:tabs>
              <w:ind w:firstLine="720"/>
              <w:jc w:val="both"/>
            </w:pPr>
            <w:r>
              <w:t>высшая</w:t>
            </w:r>
          </w:p>
        </w:tc>
        <w:tc>
          <w:tcPr>
            <w:tcW w:w="904" w:type="pct"/>
          </w:tcPr>
          <w:p w:rsidR="00764995" w:rsidRDefault="00170D4C" w:rsidP="00D30F49">
            <w:pPr>
              <w:tabs>
                <w:tab w:val="left" w:pos="720"/>
              </w:tabs>
              <w:jc w:val="both"/>
            </w:pPr>
            <w:r>
              <w:t>в</w:t>
            </w:r>
            <w:r w:rsidR="00764995">
              <w:t>ысшая</w:t>
            </w:r>
          </w:p>
        </w:tc>
      </w:tr>
      <w:tr w:rsidR="00170D4C" w:rsidRPr="00D30F49" w:rsidTr="00F81878">
        <w:tc>
          <w:tcPr>
            <w:tcW w:w="816" w:type="pct"/>
          </w:tcPr>
          <w:p w:rsidR="00170D4C" w:rsidRDefault="00170D4C" w:rsidP="00B42FAE">
            <w:pPr>
              <w:tabs>
                <w:tab w:val="left" w:pos="720"/>
              </w:tabs>
              <w:jc w:val="both"/>
            </w:pPr>
            <w:r>
              <w:lastRenderedPageBreak/>
              <w:t>Учитель</w:t>
            </w:r>
          </w:p>
        </w:tc>
        <w:tc>
          <w:tcPr>
            <w:tcW w:w="874" w:type="pct"/>
          </w:tcPr>
          <w:p w:rsidR="00170D4C" w:rsidRDefault="00170D4C" w:rsidP="00D30F49">
            <w:pPr>
              <w:tabs>
                <w:tab w:val="left" w:pos="720"/>
              </w:tabs>
              <w:ind w:firstLine="70"/>
              <w:jc w:val="both"/>
            </w:pPr>
            <w:r>
              <w:t>Учитель музыки</w:t>
            </w:r>
          </w:p>
        </w:tc>
        <w:tc>
          <w:tcPr>
            <w:tcW w:w="1409" w:type="pct"/>
          </w:tcPr>
          <w:p w:rsidR="00170D4C" w:rsidRDefault="00170D4C" w:rsidP="00B42FAE">
            <w:pPr>
              <w:tabs>
                <w:tab w:val="left" w:pos="720"/>
              </w:tabs>
              <w:ind w:firstLine="720"/>
              <w:jc w:val="both"/>
            </w:pPr>
            <w:r>
              <w:t>0/1</w:t>
            </w:r>
          </w:p>
        </w:tc>
        <w:tc>
          <w:tcPr>
            <w:tcW w:w="997" w:type="pct"/>
          </w:tcPr>
          <w:p w:rsidR="00170D4C" w:rsidRDefault="00170D4C" w:rsidP="00B42FAE">
            <w:pPr>
              <w:tabs>
                <w:tab w:val="left" w:pos="720"/>
              </w:tabs>
              <w:ind w:firstLine="720"/>
              <w:jc w:val="both"/>
            </w:pPr>
            <w:r>
              <w:t>высшая</w:t>
            </w:r>
          </w:p>
        </w:tc>
        <w:tc>
          <w:tcPr>
            <w:tcW w:w="904" w:type="pct"/>
          </w:tcPr>
          <w:p w:rsidR="00170D4C" w:rsidRDefault="0033075F" w:rsidP="00D30F49">
            <w:pPr>
              <w:tabs>
                <w:tab w:val="left" w:pos="720"/>
              </w:tabs>
              <w:jc w:val="both"/>
            </w:pPr>
            <w:r>
              <w:t>первая</w:t>
            </w:r>
          </w:p>
        </w:tc>
      </w:tr>
    </w:tbl>
    <w:p w:rsidR="00F81878" w:rsidRDefault="00F81878" w:rsidP="00382459">
      <w:pPr>
        <w:ind w:firstLine="720"/>
        <w:jc w:val="center"/>
        <w:rPr>
          <w:sz w:val="28"/>
          <w:szCs w:val="28"/>
        </w:rPr>
      </w:pPr>
    </w:p>
    <w:p w:rsidR="00382459" w:rsidRDefault="00382459" w:rsidP="00382459">
      <w:pPr>
        <w:ind w:firstLine="720"/>
        <w:jc w:val="center"/>
        <w:rPr>
          <w:sz w:val="28"/>
          <w:szCs w:val="28"/>
        </w:rPr>
      </w:pPr>
      <w:r w:rsidRPr="00614094">
        <w:rPr>
          <w:sz w:val="28"/>
          <w:szCs w:val="28"/>
        </w:rPr>
        <w:t>План-график повышения квалификации работников образовательного учреждения в условиях введения Стандарта</w:t>
      </w:r>
    </w:p>
    <w:tbl>
      <w:tblPr>
        <w:tblW w:w="4866" w:type="pct"/>
        <w:jc w:val="center"/>
        <w:tblInd w:w="-5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84"/>
        <w:gridCol w:w="1275"/>
        <w:gridCol w:w="1675"/>
        <w:gridCol w:w="1998"/>
        <w:gridCol w:w="1655"/>
        <w:gridCol w:w="1939"/>
      </w:tblGrid>
      <w:tr w:rsidR="00F340CE" w:rsidRPr="009B59E7" w:rsidTr="00F81878">
        <w:trPr>
          <w:trHeight w:val="341"/>
          <w:jc w:val="center"/>
        </w:trPr>
        <w:tc>
          <w:tcPr>
            <w:tcW w:w="608" w:type="pct"/>
            <w:vMerge w:val="restart"/>
          </w:tcPr>
          <w:p w:rsidR="00382459" w:rsidRPr="009B59E7" w:rsidRDefault="00382459" w:rsidP="00B42FAE">
            <w:pPr>
              <w:jc w:val="both"/>
              <w:rPr>
                <w:b/>
              </w:rPr>
            </w:pPr>
            <w:r w:rsidRPr="009B59E7">
              <w:rPr>
                <w:b/>
              </w:rPr>
              <w:t>Должности педагогических работников</w:t>
            </w:r>
          </w:p>
        </w:tc>
        <w:tc>
          <w:tcPr>
            <w:tcW w:w="655" w:type="pct"/>
            <w:vMerge w:val="restart"/>
          </w:tcPr>
          <w:p w:rsidR="00382459" w:rsidRPr="009B59E7" w:rsidRDefault="00382459" w:rsidP="00B42FAE">
            <w:pPr>
              <w:jc w:val="both"/>
              <w:rPr>
                <w:b/>
              </w:rPr>
            </w:pPr>
            <w:r w:rsidRPr="009B59E7">
              <w:rPr>
                <w:b/>
              </w:rPr>
              <w:t>ФИО</w:t>
            </w:r>
          </w:p>
        </w:tc>
        <w:tc>
          <w:tcPr>
            <w:tcW w:w="3736" w:type="pct"/>
            <w:gridSpan w:val="4"/>
          </w:tcPr>
          <w:p w:rsidR="00382459" w:rsidRPr="009B59E7" w:rsidRDefault="00382459" w:rsidP="00B42FAE">
            <w:pPr>
              <w:jc w:val="both"/>
              <w:rPr>
                <w:b/>
              </w:rPr>
            </w:pPr>
            <w:r w:rsidRPr="009B59E7">
              <w:rPr>
                <w:b/>
              </w:rPr>
              <w:t>Сроки/формы повышения квалификации и тематика</w:t>
            </w:r>
          </w:p>
        </w:tc>
      </w:tr>
      <w:tr w:rsidR="00F340CE" w:rsidRPr="009B59E7" w:rsidTr="00F81878">
        <w:trPr>
          <w:trHeight w:val="489"/>
          <w:jc w:val="center"/>
        </w:trPr>
        <w:tc>
          <w:tcPr>
            <w:tcW w:w="608" w:type="pct"/>
            <w:vMerge/>
          </w:tcPr>
          <w:p w:rsidR="00382459" w:rsidRPr="009B59E7" w:rsidRDefault="00382459" w:rsidP="00B42FAE">
            <w:pPr>
              <w:jc w:val="both"/>
              <w:rPr>
                <w:b/>
              </w:rPr>
            </w:pPr>
          </w:p>
        </w:tc>
        <w:tc>
          <w:tcPr>
            <w:tcW w:w="655" w:type="pct"/>
            <w:vMerge/>
          </w:tcPr>
          <w:p w:rsidR="00382459" w:rsidRPr="009B59E7" w:rsidRDefault="00382459" w:rsidP="00B42FAE">
            <w:pPr>
              <w:jc w:val="both"/>
              <w:rPr>
                <w:b/>
              </w:rPr>
            </w:pPr>
          </w:p>
        </w:tc>
        <w:tc>
          <w:tcPr>
            <w:tcW w:w="861" w:type="pct"/>
          </w:tcPr>
          <w:p w:rsidR="00382459" w:rsidRPr="009B59E7" w:rsidRDefault="00382459" w:rsidP="00B42FAE">
            <w:pPr>
              <w:jc w:val="both"/>
              <w:rPr>
                <w:b/>
              </w:rPr>
            </w:pPr>
            <w:r w:rsidRPr="009B59E7">
              <w:rPr>
                <w:b/>
              </w:rPr>
              <w:t>I квартал</w:t>
            </w:r>
          </w:p>
        </w:tc>
        <w:tc>
          <w:tcPr>
            <w:tcW w:w="1027" w:type="pct"/>
          </w:tcPr>
          <w:p w:rsidR="00382459" w:rsidRPr="009B59E7" w:rsidRDefault="00382459" w:rsidP="00B42FAE">
            <w:pPr>
              <w:jc w:val="both"/>
              <w:rPr>
                <w:b/>
              </w:rPr>
            </w:pPr>
            <w:r w:rsidRPr="009B59E7">
              <w:rPr>
                <w:b/>
              </w:rPr>
              <w:t>II квартал</w:t>
            </w:r>
          </w:p>
        </w:tc>
        <w:tc>
          <w:tcPr>
            <w:tcW w:w="851" w:type="pct"/>
          </w:tcPr>
          <w:p w:rsidR="00382459" w:rsidRPr="009B59E7" w:rsidRDefault="00382459" w:rsidP="00B42FAE">
            <w:pPr>
              <w:jc w:val="both"/>
              <w:rPr>
                <w:b/>
              </w:rPr>
            </w:pPr>
            <w:r w:rsidRPr="009B59E7">
              <w:rPr>
                <w:b/>
              </w:rPr>
              <w:t>III квартал</w:t>
            </w:r>
          </w:p>
        </w:tc>
        <w:tc>
          <w:tcPr>
            <w:tcW w:w="997" w:type="pct"/>
          </w:tcPr>
          <w:p w:rsidR="00382459" w:rsidRPr="009B59E7" w:rsidRDefault="00382459" w:rsidP="00B42FAE">
            <w:pPr>
              <w:jc w:val="both"/>
              <w:rPr>
                <w:b/>
              </w:rPr>
            </w:pPr>
            <w:r w:rsidRPr="009B59E7">
              <w:rPr>
                <w:b/>
              </w:rPr>
              <w:t>IV квартал</w:t>
            </w:r>
          </w:p>
        </w:tc>
      </w:tr>
      <w:tr w:rsidR="00F340CE" w:rsidRPr="009B59E7" w:rsidTr="00F81878">
        <w:trPr>
          <w:jc w:val="center"/>
        </w:trPr>
        <w:tc>
          <w:tcPr>
            <w:tcW w:w="608" w:type="pct"/>
          </w:tcPr>
          <w:p w:rsidR="00382459" w:rsidRPr="00382459" w:rsidRDefault="00382459" w:rsidP="00B42FAE">
            <w:pPr>
              <w:jc w:val="both"/>
            </w:pPr>
            <w:r w:rsidRPr="00382459">
              <w:t>Руководители, их заместители</w:t>
            </w:r>
          </w:p>
        </w:tc>
        <w:tc>
          <w:tcPr>
            <w:tcW w:w="655" w:type="pct"/>
          </w:tcPr>
          <w:p w:rsidR="00382459" w:rsidRPr="009B59E7" w:rsidRDefault="00382459" w:rsidP="00B42FAE">
            <w:pPr>
              <w:jc w:val="both"/>
            </w:pPr>
            <w:proofErr w:type="spellStart"/>
            <w:r>
              <w:t>Магомедрахимова</w:t>
            </w:r>
            <w:proofErr w:type="spellEnd"/>
            <w:r>
              <w:t xml:space="preserve"> Е.А.</w:t>
            </w:r>
          </w:p>
        </w:tc>
        <w:tc>
          <w:tcPr>
            <w:tcW w:w="861" w:type="pct"/>
          </w:tcPr>
          <w:p w:rsidR="00382459" w:rsidRPr="009B59E7" w:rsidRDefault="00382459" w:rsidP="00B42FAE">
            <w:pPr>
              <w:jc w:val="both"/>
            </w:pPr>
          </w:p>
        </w:tc>
        <w:tc>
          <w:tcPr>
            <w:tcW w:w="1027" w:type="pct"/>
          </w:tcPr>
          <w:p w:rsidR="00382459" w:rsidRPr="009B59E7" w:rsidRDefault="00382459" w:rsidP="00B42FAE">
            <w:pPr>
              <w:jc w:val="both"/>
            </w:pPr>
            <w:r w:rsidRPr="009B59E7">
              <w:t>Участие в проекте</w:t>
            </w:r>
          </w:p>
        </w:tc>
        <w:tc>
          <w:tcPr>
            <w:tcW w:w="851" w:type="pct"/>
          </w:tcPr>
          <w:p w:rsidR="00382459" w:rsidRPr="009B59E7" w:rsidRDefault="00382459" w:rsidP="00B42FAE">
            <w:pPr>
              <w:jc w:val="both"/>
            </w:pPr>
            <w:r w:rsidRPr="009B59E7">
              <w:t>Педагогический университет</w:t>
            </w:r>
          </w:p>
        </w:tc>
        <w:tc>
          <w:tcPr>
            <w:tcW w:w="997" w:type="pct"/>
          </w:tcPr>
          <w:p w:rsidR="00382459" w:rsidRPr="009B59E7" w:rsidRDefault="00382459" w:rsidP="00B42FAE">
            <w:pPr>
              <w:jc w:val="both"/>
            </w:pPr>
            <w:r w:rsidRPr="009B59E7">
              <w:t>Публикация методических материалов</w:t>
            </w:r>
          </w:p>
        </w:tc>
      </w:tr>
      <w:tr w:rsidR="00F340CE" w:rsidRPr="009B59E7" w:rsidTr="00F81878">
        <w:trPr>
          <w:jc w:val="center"/>
        </w:trPr>
        <w:tc>
          <w:tcPr>
            <w:tcW w:w="608" w:type="pct"/>
            <w:vMerge w:val="restart"/>
          </w:tcPr>
          <w:p w:rsidR="003F6509" w:rsidRPr="00382459" w:rsidRDefault="003F6509" w:rsidP="00B42FAE">
            <w:pPr>
              <w:jc w:val="both"/>
            </w:pPr>
            <w:r w:rsidRPr="00382459">
              <w:t>Учителя</w:t>
            </w:r>
          </w:p>
        </w:tc>
        <w:tc>
          <w:tcPr>
            <w:tcW w:w="655" w:type="pct"/>
          </w:tcPr>
          <w:p w:rsidR="003F6509" w:rsidRPr="009B59E7" w:rsidRDefault="003F6509" w:rsidP="00B42FAE">
            <w:pPr>
              <w:jc w:val="both"/>
            </w:pPr>
            <w:r>
              <w:t>Восковская М.В.</w:t>
            </w:r>
          </w:p>
        </w:tc>
        <w:tc>
          <w:tcPr>
            <w:tcW w:w="861" w:type="pct"/>
          </w:tcPr>
          <w:p w:rsidR="003F6509" w:rsidRPr="009B59E7" w:rsidRDefault="003F6509" w:rsidP="00B42FAE">
            <w:pPr>
              <w:jc w:val="both"/>
            </w:pPr>
            <w:r>
              <w:t xml:space="preserve">Участие в </w:t>
            </w:r>
            <w:proofErr w:type="spellStart"/>
            <w:r>
              <w:t>вебинарах</w:t>
            </w:r>
            <w:proofErr w:type="spellEnd"/>
            <w:r>
              <w:t xml:space="preserve"> </w:t>
            </w:r>
          </w:p>
        </w:tc>
        <w:tc>
          <w:tcPr>
            <w:tcW w:w="1027" w:type="pct"/>
          </w:tcPr>
          <w:p w:rsidR="003F6509" w:rsidRPr="009B59E7" w:rsidRDefault="003F6509" w:rsidP="00B42FAE">
            <w:pPr>
              <w:jc w:val="both"/>
            </w:pPr>
            <w:r>
              <w:t xml:space="preserve">Повышение квалификации в </w:t>
            </w:r>
            <w:proofErr w:type="spellStart"/>
            <w:r>
              <w:t>БелИПКППС</w:t>
            </w:r>
            <w:proofErr w:type="spellEnd"/>
          </w:p>
        </w:tc>
        <w:tc>
          <w:tcPr>
            <w:tcW w:w="851" w:type="pct"/>
          </w:tcPr>
          <w:p w:rsidR="003F6509" w:rsidRPr="009B59E7" w:rsidRDefault="003F6509" w:rsidP="00B42FAE">
            <w:pPr>
              <w:jc w:val="both"/>
            </w:pPr>
            <w:r>
              <w:t>Участие в МО района</w:t>
            </w:r>
          </w:p>
        </w:tc>
        <w:tc>
          <w:tcPr>
            <w:tcW w:w="997" w:type="pct"/>
          </w:tcPr>
          <w:p w:rsidR="003F6509" w:rsidRPr="009B59E7" w:rsidRDefault="003F6509" w:rsidP="00B42FAE">
            <w:pPr>
              <w:jc w:val="both"/>
            </w:pPr>
            <w:r w:rsidRPr="009B59E7">
              <w:t>Участие в конференции</w:t>
            </w:r>
          </w:p>
        </w:tc>
      </w:tr>
      <w:tr w:rsidR="00F340CE" w:rsidRPr="009B59E7" w:rsidTr="00F81878">
        <w:trPr>
          <w:jc w:val="center"/>
        </w:trPr>
        <w:tc>
          <w:tcPr>
            <w:tcW w:w="608" w:type="pct"/>
            <w:vMerge/>
          </w:tcPr>
          <w:p w:rsidR="003F6509" w:rsidRPr="00382459" w:rsidRDefault="003F6509" w:rsidP="00B42FAE">
            <w:pPr>
              <w:jc w:val="both"/>
            </w:pPr>
          </w:p>
        </w:tc>
        <w:tc>
          <w:tcPr>
            <w:tcW w:w="655" w:type="pct"/>
          </w:tcPr>
          <w:p w:rsidR="003F6509" w:rsidRDefault="00F81878" w:rsidP="00B42FAE">
            <w:pPr>
              <w:jc w:val="both"/>
            </w:pPr>
            <w:proofErr w:type="spellStart"/>
            <w:r>
              <w:t>Зенина</w:t>
            </w:r>
            <w:proofErr w:type="spellEnd"/>
            <w:r>
              <w:t xml:space="preserve"> Т.Л.</w:t>
            </w:r>
          </w:p>
        </w:tc>
        <w:tc>
          <w:tcPr>
            <w:tcW w:w="861" w:type="pct"/>
          </w:tcPr>
          <w:p w:rsidR="003F6509" w:rsidRPr="009B59E7" w:rsidRDefault="003F6509" w:rsidP="00B42FAE">
            <w:pPr>
              <w:jc w:val="both"/>
            </w:pPr>
            <w:r>
              <w:t>Участие в МО района</w:t>
            </w:r>
          </w:p>
        </w:tc>
        <w:tc>
          <w:tcPr>
            <w:tcW w:w="1027" w:type="pct"/>
          </w:tcPr>
          <w:p w:rsidR="003F6509" w:rsidRDefault="003F6509" w:rsidP="00B42FAE">
            <w:pPr>
              <w:jc w:val="both"/>
            </w:pPr>
            <w:r>
              <w:t>Участие в олимпиадах</w:t>
            </w:r>
          </w:p>
        </w:tc>
        <w:tc>
          <w:tcPr>
            <w:tcW w:w="851" w:type="pct"/>
          </w:tcPr>
          <w:p w:rsidR="003F6509" w:rsidRPr="009B59E7" w:rsidRDefault="003F6509" w:rsidP="00B42FAE">
            <w:pPr>
              <w:jc w:val="both"/>
            </w:pPr>
            <w:r>
              <w:t xml:space="preserve">Участие в </w:t>
            </w:r>
            <w:proofErr w:type="spellStart"/>
            <w:r>
              <w:t>вебинарах</w:t>
            </w:r>
            <w:proofErr w:type="spellEnd"/>
          </w:p>
        </w:tc>
        <w:tc>
          <w:tcPr>
            <w:tcW w:w="997" w:type="pct"/>
          </w:tcPr>
          <w:p w:rsidR="003F6509" w:rsidRPr="009B59E7" w:rsidRDefault="003F6509" w:rsidP="00B42FAE">
            <w:pPr>
              <w:jc w:val="both"/>
            </w:pPr>
            <w:r>
              <w:t>Участие в районных конкурсах</w:t>
            </w:r>
          </w:p>
        </w:tc>
      </w:tr>
      <w:tr w:rsidR="00F340CE" w:rsidRPr="009B59E7" w:rsidTr="00F81878">
        <w:trPr>
          <w:jc w:val="center"/>
        </w:trPr>
        <w:tc>
          <w:tcPr>
            <w:tcW w:w="608" w:type="pct"/>
            <w:vMerge/>
          </w:tcPr>
          <w:p w:rsidR="003F6509" w:rsidRPr="00382459" w:rsidRDefault="003F6509" w:rsidP="00B42FAE">
            <w:pPr>
              <w:jc w:val="both"/>
            </w:pPr>
          </w:p>
        </w:tc>
        <w:tc>
          <w:tcPr>
            <w:tcW w:w="655" w:type="pct"/>
          </w:tcPr>
          <w:p w:rsidR="003F6509" w:rsidRDefault="003F6509" w:rsidP="00B42FAE">
            <w:pPr>
              <w:jc w:val="both"/>
            </w:pPr>
            <w:r>
              <w:t>Кудинова Т.В.</w:t>
            </w:r>
          </w:p>
        </w:tc>
        <w:tc>
          <w:tcPr>
            <w:tcW w:w="861" w:type="pct"/>
          </w:tcPr>
          <w:p w:rsidR="003F6509" w:rsidRPr="009B59E7" w:rsidRDefault="003F6509" w:rsidP="00B42FAE">
            <w:pPr>
              <w:jc w:val="both"/>
            </w:pPr>
            <w:r w:rsidRPr="009B59E7">
              <w:t>Участие в конференции</w:t>
            </w:r>
          </w:p>
        </w:tc>
        <w:tc>
          <w:tcPr>
            <w:tcW w:w="1027" w:type="pct"/>
          </w:tcPr>
          <w:p w:rsidR="003F6509" w:rsidRDefault="003F6509" w:rsidP="00B42FAE">
            <w:pPr>
              <w:jc w:val="both"/>
            </w:pPr>
            <w:r>
              <w:t>Участие в олимпиадах</w:t>
            </w:r>
          </w:p>
        </w:tc>
        <w:tc>
          <w:tcPr>
            <w:tcW w:w="851" w:type="pct"/>
          </w:tcPr>
          <w:p w:rsidR="003F6509" w:rsidRDefault="003F6509" w:rsidP="00B42FAE">
            <w:pPr>
              <w:jc w:val="both"/>
            </w:pPr>
          </w:p>
        </w:tc>
        <w:tc>
          <w:tcPr>
            <w:tcW w:w="997" w:type="pct"/>
          </w:tcPr>
          <w:p w:rsidR="003F6509" w:rsidRPr="009B59E7" w:rsidRDefault="003F6509" w:rsidP="00B42FAE">
            <w:pPr>
              <w:jc w:val="both"/>
            </w:pPr>
          </w:p>
        </w:tc>
      </w:tr>
      <w:tr w:rsidR="00F340CE" w:rsidRPr="009B59E7" w:rsidTr="00F81878">
        <w:trPr>
          <w:jc w:val="center"/>
        </w:trPr>
        <w:tc>
          <w:tcPr>
            <w:tcW w:w="608" w:type="pct"/>
            <w:vMerge/>
          </w:tcPr>
          <w:p w:rsidR="003F6509" w:rsidRPr="00382459" w:rsidRDefault="003F6509" w:rsidP="00B42FAE">
            <w:pPr>
              <w:jc w:val="both"/>
            </w:pPr>
          </w:p>
        </w:tc>
        <w:tc>
          <w:tcPr>
            <w:tcW w:w="655" w:type="pct"/>
          </w:tcPr>
          <w:p w:rsidR="003F6509" w:rsidRDefault="003F6509" w:rsidP="00B42FAE">
            <w:pPr>
              <w:jc w:val="both"/>
            </w:pPr>
            <w:proofErr w:type="spellStart"/>
            <w:r>
              <w:t>Дмитроченко</w:t>
            </w:r>
            <w:proofErr w:type="spellEnd"/>
            <w:r>
              <w:t xml:space="preserve"> А.И.</w:t>
            </w:r>
          </w:p>
        </w:tc>
        <w:tc>
          <w:tcPr>
            <w:tcW w:w="861" w:type="pct"/>
          </w:tcPr>
          <w:p w:rsidR="003F6509" w:rsidRDefault="003F6509" w:rsidP="00B42FAE">
            <w:pPr>
              <w:jc w:val="both"/>
            </w:pPr>
          </w:p>
        </w:tc>
        <w:tc>
          <w:tcPr>
            <w:tcW w:w="1027" w:type="pct"/>
          </w:tcPr>
          <w:p w:rsidR="003F6509" w:rsidRDefault="003F6509" w:rsidP="00B42FAE">
            <w:pPr>
              <w:jc w:val="both"/>
            </w:pPr>
            <w:r>
              <w:t xml:space="preserve">Участие в </w:t>
            </w:r>
            <w:proofErr w:type="spellStart"/>
            <w:r>
              <w:t>вебинарах</w:t>
            </w:r>
            <w:proofErr w:type="spellEnd"/>
          </w:p>
        </w:tc>
        <w:tc>
          <w:tcPr>
            <w:tcW w:w="851" w:type="pct"/>
          </w:tcPr>
          <w:p w:rsidR="003F6509" w:rsidRDefault="003F6509" w:rsidP="00B42FAE">
            <w:pPr>
              <w:jc w:val="both"/>
            </w:pPr>
          </w:p>
        </w:tc>
        <w:tc>
          <w:tcPr>
            <w:tcW w:w="997" w:type="pct"/>
          </w:tcPr>
          <w:p w:rsidR="003F6509" w:rsidRPr="009B59E7" w:rsidRDefault="003F6509" w:rsidP="00B42FAE">
            <w:pPr>
              <w:jc w:val="both"/>
            </w:pPr>
            <w:r>
              <w:t>Участие в МО района</w:t>
            </w:r>
          </w:p>
        </w:tc>
      </w:tr>
      <w:tr w:rsidR="00F340CE" w:rsidRPr="009B59E7" w:rsidTr="00F81878">
        <w:trPr>
          <w:jc w:val="center"/>
        </w:trPr>
        <w:tc>
          <w:tcPr>
            <w:tcW w:w="608" w:type="pct"/>
            <w:vMerge/>
          </w:tcPr>
          <w:p w:rsidR="003F6509" w:rsidRPr="00382459" w:rsidRDefault="003F6509" w:rsidP="00B42FAE">
            <w:pPr>
              <w:jc w:val="both"/>
            </w:pPr>
          </w:p>
        </w:tc>
        <w:tc>
          <w:tcPr>
            <w:tcW w:w="655" w:type="pct"/>
          </w:tcPr>
          <w:p w:rsidR="003F6509" w:rsidRDefault="003F6509" w:rsidP="00B42FAE">
            <w:pPr>
              <w:jc w:val="both"/>
            </w:pPr>
            <w:r>
              <w:t>Иванюченко Л.Н.</w:t>
            </w:r>
          </w:p>
        </w:tc>
        <w:tc>
          <w:tcPr>
            <w:tcW w:w="861" w:type="pct"/>
          </w:tcPr>
          <w:p w:rsidR="003F6509" w:rsidRPr="009B59E7" w:rsidRDefault="003F6509" w:rsidP="00B42FAE">
            <w:pPr>
              <w:jc w:val="both"/>
            </w:pPr>
            <w:r>
              <w:t xml:space="preserve">Участие в </w:t>
            </w:r>
            <w:proofErr w:type="spellStart"/>
            <w:r>
              <w:t>вебинарах</w:t>
            </w:r>
            <w:proofErr w:type="spellEnd"/>
          </w:p>
        </w:tc>
        <w:tc>
          <w:tcPr>
            <w:tcW w:w="1027" w:type="pct"/>
          </w:tcPr>
          <w:p w:rsidR="003F6509" w:rsidRDefault="003F6509" w:rsidP="00B42FAE">
            <w:pPr>
              <w:jc w:val="both"/>
            </w:pPr>
            <w:r>
              <w:t>Участие в МО района</w:t>
            </w:r>
          </w:p>
        </w:tc>
        <w:tc>
          <w:tcPr>
            <w:tcW w:w="851" w:type="pct"/>
          </w:tcPr>
          <w:p w:rsidR="003F6509" w:rsidRDefault="003F6509" w:rsidP="00B42FAE">
            <w:pPr>
              <w:jc w:val="both"/>
            </w:pPr>
            <w:r>
              <w:t>Участие в конкурсе «Учитель года – 2013»</w:t>
            </w:r>
          </w:p>
        </w:tc>
        <w:tc>
          <w:tcPr>
            <w:tcW w:w="997" w:type="pct"/>
          </w:tcPr>
          <w:p w:rsidR="003F6509" w:rsidRPr="009B59E7" w:rsidRDefault="003F6509" w:rsidP="00B42FAE">
            <w:pPr>
              <w:jc w:val="both"/>
            </w:pPr>
          </w:p>
        </w:tc>
      </w:tr>
      <w:tr w:rsidR="00F81878" w:rsidRPr="009B59E7" w:rsidTr="00F81878">
        <w:trPr>
          <w:jc w:val="center"/>
        </w:trPr>
        <w:tc>
          <w:tcPr>
            <w:tcW w:w="608" w:type="pct"/>
          </w:tcPr>
          <w:p w:rsidR="00F81878" w:rsidRPr="00382459" w:rsidRDefault="00F81878" w:rsidP="00B42FAE">
            <w:pPr>
              <w:jc w:val="both"/>
            </w:pPr>
          </w:p>
        </w:tc>
        <w:tc>
          <w:tcPr>
            <w:tcW w:w="655" w:type="pct"/>
          </w:tcPr>
          <w:p w:rsidR="00F81878" w:rsidRDefault="00F81878" w:rsidP="00B42FAE">
            <w:pPr>
              <w:jc w:val="both"/>
            </w:pPr>
            <w:r>
              <w:t>Соколова Ж.Ю.</w:t>
            </w:r>
          </w:p>
        </w:tc>
        <w:tc>
          <w:tcPr>
            <w:tcW w:w="861" w:type="pct"/>
          </w:tcPr>
          <w:p w:rsidR="00F81878" w:rsidRPr="009B59E7" w:rsidRDefault="00F81878" w:rsidP="00F81878">
            <w:pPr>
              <w:jc w:val="both"/>
            </w:pPr>
            <w:r>
              <w:t xml:space="preserve">Участие в </w:t>
            </w:r>
            <w:proofErr w:type="spellStart"/>
            <w:r>
              <w:t>вебинарах</w:t>
            </w:r>
            <w:proofErr w:type="spellEnd"/>
          </w:p>
        </w:tc>
        <w:tc>
          <w:tcPr>
            <w:tcW w:w="1027" w:type="pct"/>
          </w:tcPr>
          <w:p w:rsidR="00F81878" w:rsidRDefault="00F81878" w:rsidP="00F81878">
            <w:pPr>
              <w:jc w:val="both"/>
            </w:pPr>
            <w:r>
              <w:t>Участие в МО района</w:t>
            </w:r>
          </w:p>
        </w:tc>
        <w:tc>
          <w:tcPr>
            <w:tcW w:w="851" w:type="pct"/>
          </w:tcPr>
          <w:p w:rsidR="00F81878" w:rsidRDefault="00F81878" w:rsidP="00B42FAE">
            <w:pPr>
              <w:jc w:val="both"/>
            </w:pPr>
          </w:p>
        </w:tc>
        <w:tc>
          <w:tcPr>
            <w:tcW w:w="997" w:type="pct"/>
          </w:tcPr>
          <w:p w:rsidR="00F81878" w:rsidRPr="009B59E7" w:rsidRDefault="00F81878" w:rsidP="00B42FAE">
            <w:pPr>
              <w:jc w:val="both"/>
            </w:pPr>
          </w:p>
        </w:tc>
      </w:tr>
      <w:tr w:rsidR="00F81878" w:rsidRPr="009B59E7" w:rsidTr="00F81878">
        <w:trPr>
          <w:jc w:val="center"/>
        </w:trPr>
        <w:tc>
          <w:tcPr>
            <w:tcW w:w="608" w:type="pct"/>
          </w:tcPr>
          <w:p w:rsidR="00F81878" w:rsidRPr="00382459" w:rsidRDefault="00F81878" w:rsidP="00B42FAE">
            <w:pPr>
              <w:jc w:val="both"/>
            </w:pPr>
          </w:p>
        </w:tc>
        <w:tc>
          <w:tcPr>
            <w:tcW w:w="655" w:type="pct"/>
          </w:tcPr>
          <w:p w:rsidR="00F81878" w:rsidRDefault="00F81878" w:rsidP="00B42FAE">
            <w:pPr>
              <w:jc w:val="both"/>
            </w:pPr>
            <w:proofErr w:type="spellStart"/>
            <w:r>
              <w:t>Воликова</w:t>
            </w:r>
            <w:proofErr w:type="spellEnd"/>
            <w:r>
              <w:t xml:space="preserve"> В.В.</w:t>
            </w:r>
          </w:p>
        </w:tc>
        <w:tc>
          <w:tcPr>
            <w:tcW w:w="861" w:type="pct"/>
          </w:tcPr>
          <w:p w:rsidR="00F81878" w:rsidRDefault="00F81878" w:rsidP="00F81878">
            <w:pPr>
              <w:jc w:val="both"/>
            </w:pPr>
          </w:p>
        </w:tc>
        <w:tc>
          <w:tcPr>
            <w:tcW w:w="1027" w:type="pct"/>
          </w:tcPr>
          <w:p w:rsidR="00F81878" w:rsidRDefault="00F81878" w:rsidP="00F81878">
            <w:pPr>
              <w:jc w:val="both"/>
            </w:pPr>
            <w:r>
              <w:t>Участие в МО района</w:t>
            </w:r>
          </w:p>
        </w:tc>
        <w:tc>
          <w:tcPr>
            <w:tcW w:w="851" w:type="pct"/>
          </w:tcPr>
          <w:p w:rsidR="00F81878" w:rsidRDefault="00F81878" w:rsidP="00F81878">
            <w:pPr>
              <w:jc w:val="both"/>
            </w:pPr>
            <w:r>
              <w:t>Участие в конкурсе «Педагогический дебют – 2015»</w:t>
            </w:r>
          </w:p>
        </w:tc>
        <w:tc>
          <w:tcPr>
            <w:tcW w:w="997" w:type="pct"/>
          </w:tcPr>
          <w:p w:rsidR="00F81878" w:rsidRPr="009B59E7" w:rsidRDefault="00F81878" w:rsidP="00B42FAE">
            <w:pPr>
              <w:jc w:val="both"/>
            </w:pPr>
          </w:p>
        </w:tc>
      </w:tr>
      <w:tr w:rsidR="00F81878" w:rsidRPr="009B59E7" w:rsidTr="00F81878">
        <w:trPr>
          <w:jc w:val="center"/>
        </w:trPr>
        <w:tc>
          <w:tcPr>
            <w:tcW w:w="608" w:type="pct"/>
          </w:tcPr>
          <w:p w:rsidR="00F81878" w:rsidRPr="00382459" w:rsidRDefault="00F81878" w:rsidP="00B42FAE">
            <w:pPr>
              <w:jc w:val="both"/>
            </w:pPr>
            <w:r w:rsidRPr="00382459">
              <w:t>Педагог-психолог</w:t>
            </w:r>
          </w:p>
        </w:tc>
        <w:tc>
          <w:tcPr>
            <w:tcW w:w="655" w:type="pct"/>
          </w:tcPr>
          <w:p w:rsidR="00F81878" w:rsidRPr="009B59E7" w:rsidRDefault="00F81878" w:rsidP="00B42FAE">
            <w:pPr>
              <w:jc w:val="both"/>
            </w:pPr>
            <w:r>
              <w:t>Кондратова Т.В.</w:t>
            </w:r>
          </w:p>
        </w:tc>
        <w:tc>
          <w:tcPr>
            <w:tcW w:w="861" w:type="pct"/>
          </w:tcPr>
          <w:p w:rsidR="00F81878" w:rsidRPr="009B59E7" w:rsidRDefault="00F81878" w:rsidP="00B42FAE">
            <w:pPr>
              <w:jc w:val="both"/>
            </w:pPr>
          </w:p>
        </w:tc>
        <w:tc>
          <w:tcPr>
            <w:tcW w:w="1027" w:type="pct"/>
          </w:tcPr>
          <w:p w:rsidR="00F81878" w:rsidRPr="009B59E7" w:rsidRDefault="00F81878" w:rsidP="00B42FAE">
            <w:pPr>
              <w:jc w:val="both"/>
            </w:pPr>
          </w:p>
        </w:tc>
        <w:tc>
          <w:tcPr>
            <w:tcW w:w="851" w:type="pct"/>
          </w:tcPr>
          <w:p w:rsidR="00F81878" w:rsidRPr="009B59E7" w:rsidRDefault="00F81878" w:rsidP="00B42FAE">
            <w:pPr>
              <w:jc w:val="both"/>
            </w:pPr>
            <w:r>
              <w:t>Защита диссертации</w:t>
            </w:r>
          </w:p>
        </w:tc>
        <w:tc>
          <w:tcPr>
            <w:tcW w:w="997" w:type="pct"/>
          </w:tcPr>
          <w:p w:rsidR="00F81878" w:rsidRPr="009B59E7" w:rsidRDefault="00F81878" w:rsidP="00B42FAE">
            <w:pPr>
              <w:jc w:val="both"/>
            </w:pPr>
            <w:r w:rsidRPr="009B59E7">
              <w:t>Участие в конференции</w:t>
            </w:r>
          </w:p>
        </w:tc>
      </w:tr>
      <w:tr w:rsidR="00F81878" w:rsidRPr="009B59E7" w:rsidTr="00F81878">
        <w:trPr>
          <w:jc w:val="center"/>
        </w:trPr>
        <w:tc>
          <w:tcPr>
            <w:tcW w:w="608" w:type="pct"/>
          </w:tcPr>
          <w:p w:rsidR="00F81878" w:rsidRPr="00D30F49" w:rsidRDefault="00F81878" w:rsidP="00B42FAE">
            <w:pPr>
              <w:tabs>
                <w:tab w:val="left" w:pos="720"/>
              </w:tabs>
              <w:ind w:firstLine="70"/>
              <w:jc w:val="both"/>
            </w:pPr>
            <w:r>
              <w:t>Учитель логопед</w:t>
            </w:r>
          </w:p>
        </w:tc>
        <w:tc>
          <w:tcPr>
            <w:tcW w:w="655" w:type="pct"/>
          </w:tcPr>
          <w:p w:rsidR="00F81878" w:rsidRPr="009B59E7" w:rsidRDefault="00F81878" w:rsidP="00B42FAE">
            <w:pPr>
              <w:jc w:val="both"/>
            </w:pPr>
            <w:r>
              <w:t>Долганова А.А.</w:t>
            </w:r>
          </w:p>
        </w:tc>
        <w:tc>
          <w:tcPr>
            <w:tcW w:w="861" w:type="pct"/>
          </w:tcPr>
          <w:p w:rsidR="00F81878" w:rsidRPr="009B59E7" w:rsidRDefault="00F81878" w:rsidP="00B42FAE">
            <w:pPr>
              <w:jc w:val="both"/>
            </w:pPr>
            <w:r w:rsidRPr="009B59E7">
              <w:t>Педагогический университет</w:t>
            </w:r>
          </w:p>
        </w:tc>
        <w:tc>
          <w:tcPr>
            <w:tcW w:w="1027" w:type="pct"/>
          </w:tcPr>
          <w:p w:rsidR="00F81878" w:rsidRPr="009B59E7" w:rsidRDefault="00F81878" w:rsidP="00B42FAE">
            <w:pPr>
              <w:jc w:val="both"/>
            </w:pPr>
          </w:p>
        </w:tc>
        <w:tc>
          <w:tcPr>
            <w:tcW w:w="851" w:type="pct"/>
          </w:tcPr>
          <w:p w:rsidR="00F81878" w:rsidRPr="009B59E7" w:rsidRDefault="00F81878" w:rsidP="00B42FAE">
            <w:pPr>
              <w:jc w:val="both"/>
            </w:pPr>
          </w:p>
        </w:tc>
        <w:tc>
          <w:tcPr>
            <w:tcW w:w="997" w:type="pct"/>
          </w:tcPr>
          <w:p w:rsidR="00F81878" w:rsidRPr="009B59E7" w:rsidRDefault="00F81878" w:rsidP="00B42FAE">
            <w:pPr>
              <w:jc w:val="both"/>
            </w:pPr>
          </w:p>
        </w:tc>
      </w:tr>
      <w:tr w:rsidR="00F81878" w:rsidRPr="009B59E7" w:rsidTr="00F81878">
        <w:trPr>
          <w:jc w:val="center"/>
        </w:trPr>
        <w:tc>
          <w:tcPr>
            <w:tcW w:w="608" w:type="pct"/>
          </w:tcPr>
          <w:p w:rsidR="00F81878" w:rsidRDefault="00F81878" w:rsidP="00B42FAE">
            <w:pPr>
              <w:tabs>
                <w:tab w:val="left" w:pos="720"/>
              </w:tabs>
              <w:ind w:firstLine="70"/>
              <w:jc w:val="both"/>
            </w:pPr>
            <w:r>
              <w:t>Социальный педагог</w:t>
            </w:r>
          </w:p>
        </w:tc>
        <w:tc>
          <w:tcPr>
            <w:tcW w:w="655" w:type="pct"/>
          </w:tcPr>
          <w:p w:rsidR="00F81878" w:rsidRPr="009B59E7" w:rsidRDefault="00F81878" w:rsidP="00B42FAE">
            <w:pPr>
              <w:jc w:val="both"/>
            </w:pPr>
            <w:r>
              <w:t>Сердюкова Л.В.</w:t>
            </w:r>
          </w:p>
        </w:tc>
        <w:tc>
          <w:tcPr>
            <w:tcW w:w="861" w:type="pct"/>
          </w:tcPr>
          <w:p w:rsidR="00F81878" w:rsidRPr="009B59E7" w:rsidRDefault="00F81878" w:rsidP="00B42FAE">
            <w:pPr>
              <w:jc w:val="both"/>
            </w:pPr>
          </w:p>
        </w:tc>
        <w:tc>
          <w:tcPr>
            <w:tcW w:w="1027" w:type="pct"/>
          </w:tcPr>
          <w:p w:rsidR="00F81878" w:rsidRPr="009B59E7" w:rsidRDefault="00F81878" w:rsidP="00B42FAE">
            <w:pPr>
              <w:jc w:val="both"/>
            </w:pPr>
            <w:r>
              <w:t xml:space="preserve">Повышение квалификации в </w:t>
            </w:r>
            <w:proofErr w:type="spellStart"/>
            <w:r>
              <w:t>БелИПКППС</w:t>
            </w:r>
            <w:proofErr w:type="spellEnd"/>
          </w:p>
        </w:tc>
        <w:tc>
          <w:tcPr>
            <w:tcW w:w="851" w:type="pct"/>
          </w:tcPr>
          <w:p w:rsidR="00F81878" w:rsidRPr="009B59E7" w:rsidRDefault="00F81878" w:rsidP="00B42FAE">
            <w:pPr>
              <w:jc w:val="both"/>
            </w:pPr>
          </w:p>
        </w:tc>
        <w:tc>
          <w:tcPr>
            <w:tcW w:w="997" w:type="pct"/>
          </w:tcPr>
          <w:p w:rsidR="00F81878" w:rsidRPr="009B59E7" w:rsidRDefault="00F81878" w:rsidP="00B42FAE">
            <w:pPr>
              <w:jc w:val="both"/>
            </w:pPr>
          </w:p>
        </w:tc>
      </w:tr>
      <w:tr w:rsidR="00F81878" w:rsidRPr="009B59E7" w:rsidTr="00F81878">
        <w:trPr>
          <w:jc w:val="center"/>
        </w:trPr>
        <w:tc>
          <w:tcPr>
            <w:tcW w:w="608" w:type="pct"/>
          </w:tcPr>
          <w:p w:rsidR="00F81878" w:rsidRDefault="00F81878" w:rsidP="00B42FAE">
            <w:pPr>
              <w:tabs>
                <w:tab w:val="left" w:pos="720"/>
              </w:tabs>
              <w:ind w:firstLine="70"/>
              <w:jc w:val="both"/>
            </w:pPr>
            <w:r>
              <w:t xml:space="preserve">Учитель </w:t>
            </w:r>
            <w:proofErr w:type="gramStart"/>
            <w:r>
              <w:t>ИЗО</w:t>
            </w:r>
            <w:proofErr w:type="gramEnd"/>
          </w:p>
        </w:tc>
        <w:tc>
          <w:tcPr>
            <w:tcW w:w="655" w:type="pct"/>
          </w:tcPr>
          <w:p w:rsidR="00F81878" w:rsidRPr="009B59E7" w:rsidRDefault="00F81878" w:rsidP="00B42FAE">
            <w:pPr>
              <w:jc w:val="both"/>
            </w:pPr>
            <w:r>
              <w:t>Умничева Е.В.</w:t>
            </w:r>
          </w:p>
        </w:tc>
        <w:tc>
          <w:tcPr>
            <w:tcW w:w="861" w:type="pct"/>
          </w:tcPr>
          <w:p w:rsidR="00F81878" w:rsidRPr="009B59E7" w:rsidRDefault="00F81878" w:rsidP="00B42FAE">
            <w:pPr>
              <w:jc w:val="both"/>
            </w:pPr>
          </w:p>
        </w:tc>
        <w:tc>
          <w:tcPr>
            <w:tcW w:w="1027" w:type="pct"/>
          </w:tcPr>
          <w:p w:rsidR="00F81878" w:rsidRPr="009B59E7" w:rsidRDefault="00F81878" w:rsidP="00B42FAE">
            <w:pPr>
              <w:jc w:val="both"/>
            </w:pPr>
          </w:p>
        </w:tc>
        <w:tc>
          <w:tcPr>
            <w:tcW w:w="851" w:type="pct"/>
          </w:tcPr>
          <w:p w:rsidR="00F81878" w:rsidRPr="009B59E7" w:rsidRDefault="00F81878" w:rsidP="00B42FAE">
            <w:pPr>
              <w:jc w:val="both"/>
            </w:pPr>
            <w:r w:rsidRPr="009B59E7">
              <w:t>Публикация методических материалов</w:t>
            </w:r>
          </w:p>
        </w:tc>
        <w:tc>
          <w:tcPr>
            <w:tcW w:w="997" w:type="pct"/>
          </w:tcPr>
          <w:p w:rsidR="00F81878" w:rsidRPr="009B59E7" w:rsidRDefault="00F81878" w:rsidP="00B42FAE">
            <w:pPr>
              <w:jc w:val="both"/>
            </w:pPr>
            <w:r>
              <w:t xml:space="preserve">Повышение квалификации в </w:t>
            </w:r>
            <w:proofErr w:type="spellStart"/>
            <w:r>
              <w:t>БелИПКППС</w:t>
            </w:r>
            <w:proofErr w:type="spellEnd"/>
          </w:p>
        </w:tc>
      </w:tr>
      <w:tr w:rsidR="00F81878" w:rsidRPr="009B59E7" w:rsidTr="00F81878">
        <w:trPr>
          <w:jc w:val="center"/>
        </w:trPr>
        <w:tc>
          <w:tcPr>
            <w:tcW w:w="608" w:type="pct"/>
          </w:tcPr>
          <w:p w:rsidR="00F81878" w:rsidRDefault="00F81878" w:rsidP="00B42FAE">
            <w:pPr>
              <w:tabs>
                <w:tab w:val="left" w:pos="720"/>
              </w:tabs>
              <w:ind w:firstLine="70"/>
              <w:jc w:val="both"/>
            </w:pPr>
            <w:r>
              <w:t>Учитель музыки</w:t>
            </w:r>
          </w:p>
        </w:tc>
        <w:tc>
          <w:tcPr>
            <w:tcW w:w="655" w:type="pct"/>
          </w:tcPr>
          <w:p w:rsidR="00F81878" w:rsidRPr="009B59E7" w:rsidRDefault="00F81878" w:rsidP="00B42FAE">
            <w:pPr>
              <w:jc w:val="both"/>
            </w:pPr>
            <w:r>
              <w:t>Кайдалова О.Ю.</w:t>
            </w:r>
          </w:p>
        </w:tc>
        <w:tc>
          <w:tcPr>
            <w:tcW w:w="861" w:type="pct"/>
          </w:tcPr>
          <w:p w:rsidR="00F81878" w:rsidRPr="009B59E7" w:rsidRDefault="00F81878" w:rsidP="00B42FAE">
            <w:pPr>
              <w:jc w:val="both"/>
            </w:pPr>
          </w:p>
        </w:tc>
        <w:tc>
          <w:tcPr>
            <w:tcW w:w="1027" w:type="pct"/>
          </w:tcPr>
          <w:p w:rsidR="00F81878" w:rsidRPr="009B59E7" w:rsidRDefault="00F81878" w:rsidP="00B42FAE">
            <w:pPr>
              <w:jc w:val="both"/>
            </w:pPr>
          </w:p>
        </w:tc>
        <w:tc>
          <w:tcPr>
            <w:tcW w:w="851" w:type="pct"/>
          </w:tcPr>
          <w:p w:rsidR="00F81878" w:rsidRPr="009B59E7" w:rsidRDefault="00F81878" w:rsidP="00B42FAE">
            <w:pPr>
              <w:jc w:val="both"/>
            </w:pPr>
          </w:p>
        </w:tc>
        <w:tc>
          <w:tcPr>
            <w:tcW w:w="997" w:type="pct"/>
          </w:tcPr>
          <w:p w:rsidR="00F81878" w:rsidRPr="009B59E7" w:rsidRDefault="00F81878" w:rsidP="00B42FAE">
            <w:pPr>
              <w:jc w:val="both"/>
            </w:pPr>
            <w:r>
              <w:t xml:space="preserve">Повышение квалификации в </w:t>
            </w:r>
            <w:proofErr w:type="spellStart"/>
            <w:r>
              <w:t>БелИПКППС</w:t>
            </w:r>
            <w:proofErr w:type="spellEnd"/>
          </w:p>
        </w:tc>
      </w:tr>
    </w:tbl>
    <w:p w:rsidR="00D30F49" w:rsidRDefault="00D30F49" w:rsidP="00FA4D69">
      <w:pPr>
        <w:ind w:firstLine="540"/>
        <w:jc w:val="both"/>
        <w:rPr>
          <w:sz w:val="28"/>
          <w:szCs w:val="28"/>
        </w:rPr>
      </w:pPr>
    </w:p>
    <w:p w:rsidR="00FA4D69" w:rsidRPr="005F24CE" w:rsidRDefault="00DB0D5A" w:rsidP="004272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3.3.2. </w:t>
      </w:r>
      <w:r w:rsidR="00FA4D69" w:rsidRPr="005F24CE">
        <w:rPr>
          <w:b/>
          <w:sz w:val="28"/>
          <w:szCs w:val="28"/>
        </w:rPr>
        <w:t>Психолого-педагогические условия</w:t>
      </w:r>
    </w:p>
    <w:p w:rsidR="00421F41" w:rsidRDefault="00FA4D69" w:rsidP="00FA4D69">
      <w:pPr>
        <w:jc w:val="both"/>
        <w:rPr>
          <w:b/>
          <w:sz w:val="28"/>
          <w:szCs w:val="28"/>
        </w:rPr>
      </w:pPr>
      <w:r w:rsidRPr="005F24CE">
        <w:rPr>
          <w:sz w:val="28"/>
          <w:szCs w:val="28"/>
        </w:rPr>
        <w:t xml:space="preserve">        </w:t>
      </w:r>
      <w:r w:rsidRPr="005F24CE">
        <w:rPr>
          <w:b/>
          <w:sz w:val="28"/>
          <w:szCs w:val="28"/>
        </w:rPr>
        <w:t xml:space="preserve">      </w:t>
      </w:r>
    </w:p>
    <w:p w:rsidR="00FA4D69" w:rsidRPr="005F24CE" w:rsidRDefault="00FA4D69" w:rsidP="00587EC3">
      <w:pPr>
        <w:ind w:firstLine="708"/>
        <w:jc w:val="both"/>
        <w:rPr>
          <w:sz w:val="28"/>
          <w:szCs w:val="28"/>
        </w:rPr>
      </w:pPr>
      <w:r w:rsidRPr="005F24CE">
        <w:rPr>
          <w:sz w:val="28"/>
          <w:szCs w:val="28"/>
        </w:rPr>
        <w:t xml:space="preserve"> В школе функционирует социально-психологическая служба. Целью её работы является  оказание  помощи школьникам в  осуществлении осознанных личностно значимых выборов, в освоении методов познания, общения,  межличностного взаимодействия,  обеспечение гарантии прав, социально-психологической защиты обучающихся. В  деятельности психолого-педагогической службы используются индивидуальные и коллективные  методы работы,   ведется координация  действий педагогов, родителей, представителей общественных организаций и социальных партнеров в целях оказания помощи в развитии личности школьника.                    Совершенствование психолого-педагогического сопровождения ведется  путем  вариативности направлений психолого-педагогического сопровождения участников образовательного процесса (сохранение и укрепление психологического здоровья обучающихся; формирование ценности здоровья и безопасного образа жизни; выявление и поддержка одаренных детей, психолого-педагогическая поддержка участников олимпиадного движения; формирование коммуникативных навыков в разновозрастной среде и среде сверстников), а также путем  вариативности форм психолого-педагогического сопровождения участников образовательного процесса (профилактика, диагностика, консультирование, коррекционная работа, развивающая работа, просвещение, экспертиза).</w:t>
      </w:r>
    </w:p>
    <w:p w:rsidR="00FA4D69" w:rsidRPr="005F24CE" w:rsidRDefault="00FA4D69" w:rsidP="00FA4D69">
      <w:pPr>
        <w:jc w:val="both"/>
        <w:rPr>
          <w:sz w:val="28"/>
          <w:szCs w:val="28"/>
        </w:rPr>
      </w:pPr>
      <w:r w:rsidRPr="005F24CE">
        <w:rPr>
          <w:sz w:val="28"/>
          <w:szCs w:val="28"/>
        </w:rPr>
        <w:t xml:space="preserve">           В школе действует логопедический пункт. Охват логопедической помощью детей школьного возраста 100%.</w:t>
      </w:r>
    </w:p>
    <w:p w:rsidR="00FA4D69" w:rsidRPr="005F24CE" w:rsidRDefault="00FA4D69" w:rsidP="00A969A0">
      <w:pPr>
        <w:ind w:firstLine="708"/>
        <w:jc w:val="both"/>
        <w:rPr>
          <w:color w:val="FF0000"/>
          <w:sz w:val="28"/>
          <w:szCs w:val="28"/>
        </w:rPr>
      </w:pPr>
      <w:r w:rsidRPr="005F24CE">
        <w:rPr>
          <w:sz w:val="28"/>
          <w:szCs w:val="28"/>
        </w:rPr>
        <w:t xml:space="preserve"> </w:t>
      </w:r>
      <w:r w:rsidRPr="005F24CE">
        <w:rPr>
          <w:bCs/>
          <w:sz w:val="28"/>
          <w:szCs w:val="28"/>
        </w:rPr>
        <w:t xml:space="preserve">Средняя наполняемость классов составляет  </w:t>
      </w:r>
      <w:r w:rsidR="00A969A0" w:rsidRPr="005F24CE">
        <w:rPr>
          <w:bCs/>
          <w:sz w:val="28"/>
          <w:szCs w:val="28"/>
        </w:rPr>
        <w:t>17</w:t>
      </w:r>
      <w:r w:rsidRPr="005F24CE">
        <w:rPr>
          <w:bCs/>
          <w:sz w:val="28"/>
          <w:szCs w:val="28"/>
        </w:rPr>
        <w:t xml:space="preserve"> </w:t>
      </w:r>
      <w:r w:rsidR="00A969A0" w:rsidRPr="005F24CE">
        <w:rPr>
          <w:bCs/>
          <w:sz w:val="28"/>
          <w:szCs w:val="28"/>
        </w:rPr>
        <w:t>учащихся</w:t>
      </w:r>
      <w:r w:rsidRPr="005F24CE">
        <w:rPr>
          <w:sz w:val="28"/>
          <w:szCs w:val="28"/>
        </w:rPr>
        <w:t xml:space="preserve">.  </w:t>
      </w:r>
    </w:p>
    <w:p w:rsidR="00FA4D69" w:rsidRPr="005F24CE" w:rsidRDefault="00FA4D69" w:rsidP="00FA4D6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F24CE">
        <w:rPr>
          <w:sz w:val="28"/>
          <w:szCs w:val="28"/>
        </w:rPr>
        <w:t xml:space="preserve">           В педагогической практике применяется </w:t>
      </w:r>
      <w:r w:rsidRPr="005F24CE">
        <w:rPr>
          <w:bCs/>
          <w:sz w:val="28"/>
          <w:szCs w:val="28"/>
        </w:rPr>
        <w:t xml:space="preserve">системно - </w:t>
      </w:r>
      <w:proofErr w:type="spellStart"/>
      <w:r w:rsidRPr="005F24CE">
        <w:rPr>
          <w:bCs/>
          <w:sz w:val="28"/>
          <w:szCs w:val="28"/>
        </w:rPr>
        <w:t>деятельностный</w:t>
      </w:r>
      <w:proofErr w:type="spellEnd"/>
      <w:r w:rsidRPr="005F24CE">
        <w:rPr>
          <w:bCs/>
          <w:sz w:val="28"/>
          <w:szCs w:val="28"/>
        </w:rPr>
        <w:t xml:space="preserve"> подход, основанный на  </w:t>
      </w:r>
      <w:r w:rsidRPr="005F24CE">
        <w:rPr>
          <w:sz w:val="28"/>
          <w:szCs w:val="28"/>
        </w:rPr>
        <w:t xml:space="preserve">теоретических положениях концепции Л.С. </w:t>
      </w:r>
      <w:proofErr w:type="spellStart"/>
      <w:r w:rsidRPr="005F24CE">
        <w:rPr>
          <w:sz w:val="28"/>
          <w:szCs w:val="28"/>
        </w:rPr>
        <w:t>Выготского</w:t>
      </w:r>
      <w:proofErr w:type="spellEnd"/>
      <w:r w:rsidRPr="005F24CE">
        <w:rPr>
          <w:sz w:val="28"/>
          <w:szCs w:val="28"/>
        </w:rPr>
        <w:t xml:space="preserve">, А.Н. Леонтьева, Д.Б. </w:t>
      </w:r>
      <w:proofErr w:type="spellStart"/>
      <w:r w:rsidRPr="005F24CE">
        <w:rPr>
          <w:sz w:val="28"/>
          <w:szCs w:val="28"/>
        </w:rPr>
        <w:t>Эльконина</w:t>
      </w:r>
      <w:proofErr w:type="spellEnd"/>
      <w:r w:rsidRPr="005F24CE">
        <w:rPr>
          <w:sz w:val="28"/>
          <w:szCs w:val="28"/>
        </w:rPr>
        <w:t>, П.Я. Гальперина.   Данный подход способствует реализации развивающего образования  с учетом общих закономерностей возрастного развития детей и подростков, основных психологических закономерностей процесса и структуры учебной деятельности.</w:t>
      </w:r>
    </w:p>
    <w:p w:rsidR="00FA4D69" w:rsidRPr="005F24CE" w:rsidRDefault="00FA4D69" w:rsidP="00FA4D69">
      <w:pPr>
        <w:jc w:val="both"/>
        <w:rPr>
          <w:sz w:val="28"/>
          <w:szCs w:val="28"/>
        </w:rPr>
      </w:pPr>
      <w:r w:rsidRPr="005F24CE">
        <w:rPr>
          <w:sz w:val="28"/>
          <w:szCs w:val="28"/>
        </w:rPr>
        <w:t xml:space="preserve">            Для выполнения образовательного стандарта в учебно-воспитательном процессе   применяются информационно-коммуникационные технологии обучения, которые направлены как на совершенствование эффективности организации процесса обучения, так и на  формирование информационной культуры и компьютерной грамотности школьников.</w:t>
      </w:r>
    </w:p>
    <w:p w:rsidR="00FA4D69" w:rsidRPr="005F24CE" w:rsidRDefault="00FA4D69" w:rsidP="00FA4D69">
      <w:pPr>
        <w:ind w:firstLine="708"/>
        <w:jc w:val="both"/>
        <w:rPr>
          <w:sz w:val="28"/>
          <w:szCs w:val="28"/>
        </w:rPr>
      </w:pPr>
      <w:proofErr w:type="gramStart"/>
      <w:r w:rsidRPr="005F24CE">
        <w:rPr>
          <w:sz w:val="28"/>
          <w:szCs w:val="28"/>
        </w:rPr>
        <w:t>Для достижения целей</w:t>
      </w:r>
      <w:r w:rsidRPr="005F24CE">
        <w:rPr>
          <w:b/>
          <w:sz w:val="28"/>
          <w:szCs w:val="28"/>
        </w:rPr>
        <w:t xml:space="preserve"> </w:t>
      </w:r>
      <w:r w:rsidRPr="005F24CE">
        <w:rPr>
          <w:sz w:val="28"/>
          <w:szCs w:val="28"/>
        </w:rPr>
        <w:t>начального общего образования  и создания условий для охраны и укрепления физического и психического здоровья детей,   для сохранения и поддержки индивидуальности каждого ребенка, обучение навыкам общения и сотрудничества,   формирование желания учиться и основ умения учиться - постоянно расширять границы своих возможностей в образовательном учреждении сформирована система условий реализации основной образовательной программы.</w:t>
      </w:r>
      <w:proofErr w:type="gramEnd"/>
      <w:r w:rsidRPr="005F24CE">
        <w:rPr>
          <w:sz w:val="28"/>
          <w:szCs w:val="28"/>
        </w:rPr>
        <w:t xml:space="preserve"> На каждой ступени обучения она имеет свои особенности. Данные особенности связаны с психолого-педагогическими особенностями каждого возраста. </w:t>
      </w:r>
    </w:p>
    <w:p w:rsidR="00FA4D69" w:rsidRPr="005F24CE" w:rsidRDefault="00FA4D69" w:rsidP="00FA4D69">
      <w:pPr>
        <w:jc w:val="both"/>
        <w:rPr>
          <w:sz w:val="28"/>
          <w:szCs w:val="28"/>
        </w:rPr>
      </w:pPr>
      <w:r w:rsidRPr="005F24CE">
        <w:rPr>
          <w:sz w:val="28"/>
          <w:szCs w:val="28"/>
        </w:rPr>
        <w:lastRenderedPageBreak/>
        <w:t xml:space="preserve">       </w:t>
      </w:r>
      <w:proofErr w:type="gramStart"/>
      <w:r w:rsidRPr="005F24CE">
        <w:rPr>
          <w:sz w:val="28"/>
          <w:szCs w:val="28"/>
        </w:rPr>
        <w:t>С учетом возрастных особенностей   преимущество отдается таким видам деятельности  младшего школьника, как  коллективная дискуссия, групповая работа, игра, игра по выработанным правилам, художественное творчество, конструирование, социально значимое проектирование, самообслуживание, участие в общественно-полезном труде, в социально значимых трудовых акциях, освоение основ физической культуры, знакомство с различными видами спорта, опыт участия в спортивных соревнованиях.</w:t>
      </w:r>
      <w:proofErr w:type="gramEnd"/>
      <w:r w:rsidRPr="005F24CE">
        <w:rPr>
          <w:sz w:val="28"/>
          <w:szCs w:val="28"/>
        </w:rPr>
        <w:t xml:space="preserve"> Учитель обеспечивает комфортные условия для   смены  ведущей деятельности – игровой на </w:t>
      </w:r>
      <w:proofErr w:type="gramStart"/>
      <w:r w:rsidRPr="005F24CE">
        <w:rPr>
          <w:sz w:val="28"/>
          <w:szCs w:val="28"/>
        </w:rPr>
        <w:t>учебную</w:t>
      </w:r>
      <w:proofErr w:type="gramEnd"/>
      <w:r w:rsidRPr="005F24CE">
        <w:rPr>
          <w:sz w:val="28"/>
          <w:szCs w:val="28"/>
        </w:rPr>
        <w:t xml:space="preserve">.  </w:t>
      </w:r>
      <w:proofErr w:type="gramStart"/>
      <w:r w:rsidRPr="005F24CE">
        <w:rPr>
          <w:sz w:val="28"/>
          <w:szCs w:val="28"/>
        </w:rPr>
        <w:t xml:space="preserve">Для этого формы работы и методические приемы направлены на  совместную постановку  учебных целей, создание  условия для их «присвоения» и самостоятельной конкретизации учениками,  на побуждение и поддержку детских инициатив, направленных на поиск средств и способов достижения учебных целей, организацию усвоение знаний посредством коллективных форм учебной работы, постепенный переход функции контроля и оценки к ученикам. </w:t>
      </w:r>
      <w:proofErr w:type="gramEnd"/>
    </w:p>
    <w:p w:rsidR="00FA4D69" w:rsidRPr="005F24CE" w:rsidRDefault="00FA4D69" w:rsidP="00FA4D69">
      <w:pPr>
        <w:jc w:val="both"/>
        <w:rPr>
          <w:color w:val="FF0000"/>
          <w:sz w:val="28"/>
          <w:szCs w:val="28"/>
        </w:rPr>
      </w:pPr>
      <w:r w:rsidRPr="005F24CE">
        <w:rPr>
          <w:sz w:val="28"/>
          <w:szCs w:val="28"/>
        </w:rPr>
        <w:t xml:space="preserve">      Реализуется основная образовательная программа начального общего образования  через учебный план, план внеурочной деятельности, внеаудиторную занятость, дополнительное образование, воспитательную работу. </w:t>
      </w:r>
      <w:r w:rsidRPr="005F24CE">
        <w:rPr>
          <w:color w:val="FF0000"/>
          <w:sz w:val="28"/>
          <w:szCs w:val="28"/>
        </w:rPr>
        <w:t xml:space="preserve">       </w:t>
      </w:r>
    </w:p>
    <w:p w:rsidR="00EE079E" w:rsidRDefault="00FA4D69" w:rsidP="00FA4D69">
      <w:pPr>
        <w:jc w:val="both"/>
        <w:rPr>
          <w:sz w:val="28"/>
          <w:szCs w:val="28"/>
        </w:rPr>
      </w:pPr>
      <w:r w:rsidRPr="005F24CE">
        <w:rPr>
          <w:sz w:val="28"/>
          <w:szCs w:val="28"/>
        </w:rPr>
        <w:t xml:space="preserve">      В реализации целей и задач образования  ведущая роль принадлежит учителю,  а также  классному руководителю, психологу и социальному педагогу, педагогам дополнительного образования, воспитателю.</w:t>
      </w:r>
    </w:p>
    <w:p w:rsidR="00EE079E" w:rsidRPr="00EE079E" w:rsidRDefault="00EE079E" w:rsidP="00EE079E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9507F">
        <w:rPr>
          <w:sz w:val="28"/>
          <w:szCs w:val="28"/>
        </w:rPr>
        <w:t xml:space="preserve">Одним из условий готовности образовательного учреждения к введению ФГОС основного общего образования является </w:t>
      </w:r>
      <w:r w:rsidRPr="00EE079E">
        <w:rPr>
          <w:color w:val="000000"/>
          <w:spacing w:val="21"/>
          <w:sz w:val="28"/>
          <w:szCs w:val="28"/>
        </w:rPr>
        <w:t xml:space="preserve">разработка плана методической работы, </w:t>
      </w:r>
      <w:r w:rsidRPr="00EE079E">
        <w:rPr>
          <w:sz w:val="28"/>
          <w:szCs w:val="28"/>
        </w:rPr>
        <w:t>обеспечивающей сопровождение деятельности педагогов на всех этапах реализации требований ФГОС.</w:t>
      </w:r>
    </w:p>
    <w:p w:rsidR="00EE079E" w:rsidRDefault="00EE079E" w:rsidP="00EE079E">
      <w:pPr>
        <w:tabs>
          <w:tab w:val="left" w:pos="7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Задачи методической работы по сопровождению введения ФГОС основного образования связаны с организацией деятельности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>:</w:t>
      </w:r>
    </w:p>
    <w:p w:rsidR="00EE079E" w:rsidRPr="006571DE" w:rsidRDefault="00EE079E" w:rsidP="00EE079E">
      <w:pPr>
        <w:numPr>
          <w:ilvl w:val="0"/>
          <w:numId w:val="1"/>
        </w:numPr>
        <w:ind w:left="714" w:hanging="357"/>
        <w:jc w:val="both"/>
        <w:rPr>
          <w:bCs/>
          <w:sz w:val="28"/>
          <w:szCs w:val="28"/>
        </w:rPr>
      </w:pPr>
      <w:r w:rsidRPr="006571DE">
        <w:rPr>
          <w:bCs/>
          <w:sz w:val="28"/>
          <w:szCs w:val="28"/>
        </w:rPr>
        <w:t xml:space="preserve">выявлению готовности учителей к работе по ФГОС; </w:t>
      </w:r>
    </w:p>
    <w:p w:rsidR="00EE079E" w:rsidRPr="006571DE" w:rsidRDefault="00EE079E" w:rsidP="00EE079E">
      <w:pPr>
        <w:numPr>
          <w:ilvl w:val="0"/>
          <w:numId w:val="1"/>
        </w:numPr>
        <w:ind w:left="714" w:hanging="357"/>
        <w:jc w:val="both"/>
        <w:rPr>
          <w:bCs/>
          <w:sz w:val="28"/>
          <w:szCs w:val="28"/>
        </w:rPr>
      </w:pPr>
      <w:r w:rsidRPr="006571DE">
        <w:rPr>
          <w:bCs/>
          <w:sz w:val="28"/>
          <w:szCs w:val="28"/>
        </w:rPr>
        <w:t>инф</w:t>
      </w:r>
      <w:r w:rsidRPr="00BB3965">
        <w:rPr>
          <w:bCs/>
          <w:sz w:val="28"/>
          <w:szCs w:val="28"/>
        </w:rPr>
        <w:t>о</w:t>
      </w:r>
      <w:r w:rsidRPr="006571DE">
        <w:rPr>
          <w:bCs/>
          <w:sz w:val="28"/>
          <w:szCs w:val="28"/>
        </w:rPr>
        <w:t>рмированию кадров о ФГОС;</w:t>
      </w:r>
    </w:p>
    <w:p w:rsidR="00EE079E" w:rsidRPr="006571DE" w:rsidRDefault="00EE079E" w:rsidP="00EE079E">
      <w:pPr>
        <w:numPr>
          <w:ilvl w:val="0"/>
          <w:numId w:val="1"/>
        </w:numPr>
        <w:ind w:left="714" w:hanging="357"/>
        <w:jc w:val="both"/>
        <w:rPr>
          <w:bCs/>
          <w:sz w:val="28"/>
          <w:szCs w:val="28"/>
        </w:rPr>
      </w:pPr>
      <w:r w:rsidRPr="006571DE">
        <w:rPr>
          <w:bCs/>
          <w:sz w:val="28"/>
          <w:szCs w:val="28"/>
        </w:rPr>
        <w:t xml:space="preserve">обучению кадров на рабочем месте по вопросам введения ФГОС; </w:t>
      </w:r>
    </w:p>
    <w:p w:rsidR="00EE079E" w:rsidRPr="006571DE" w:rsidRDefault="00EE079E" w:rsidP="00EE079E">
      <w:pPr>
        <w:numPr>
          <w:ilvl w:val="0"/>
          <w:numId w:val="1"/>
        </w:numPr>
        <w:ind w:left="714" w:hanging="357"/>
        <w:jc w:val="both"/>
        <w:rPr>
          <w:bCs/>
          <w:sz w:val="28"/>
          <w:szCs w:val="28"/>
        </w:rPr>
      </w:pPr>
      <w:r w:rsidRPr="006571DE">
        <w:rPr>
          <w:bCs/>
          <w:sz w:val="28"/>
          <w:szCs w:val="28"/>
        </w:rPr>
        <w:t xml:space="preserve">разработке и реализации индивидуальных образовательных маршрутов для  учителей; </w:t>
      </w:r>
    </w:p>
    <w:p w:rsidR="00EE079E" w:rsidRPr="006571DE" w:rsidRDefault="00EE079E" w:rsidP="00EE079E">
      <w:pPr>
        <w:numPr>
          <w:ilvl w:val="0"/>
          <w:numId w:val="1"/>
        </w:numPr>
        <w:ind w:left="714" w:hanging="357"/>
        <w:jc w:val="both"/>
        <w:rPr>
          <w:bCs/>
          <w:sz w:val="28"/>
          <w:szCs w:val="28"/>
        </w:rPr>
      </w:pPr>
      <w:r w:rsidRPr="006571DE">
        <w:rPr>
          <w:bCs/>
          <w:sz w:val="28"/>
          <w:szCs w:val="28"/>
        </w:rPr>
        <w:t>управлению процессом профессиональной подготовки и повышения квалификации</w:t>
      </w:r>
      <w:r>
        <w:rPr>
          <w:bCs/>
          <w:sz w:val="28"/>
          <w:szCs w:val="28"/>
        </w:rPr>
        <w:t xml:space="preserve"> педагогических работников</w:t>
      </w:r>
      <w:r w:rsidRPr="006571DE">
        <w:rPr>
          <w:bCs/>
          <w:sz w:val="28"/>
          <w:szCs w:val="28"/>
        </w:rPr>
        <w:t xml:space="preserve">. </w:t>
      </w:r>
    </w:p>
    <w:p w:rsidR="00BA7590" w:rsidRPr="00BA7590" w:rsidRDefault="00BA7590" w:rsidP="00BA7590">
      <w:pPr>
        <w:ind w:firstLine="357"/>
        <w:jc w:val="both"/>
        <w:rPr>
          <w:sz w:val="28"/>
          <w:szCs w:val="28"/>
        </w:rPr>
      </w:pPr>
      <w:r w:rsidRPr="00BA7590">
        <w:rPr>
          <w:sz w:val="28"/>
          <w:szCs w:val="28"/>
        </w:rPr>
        <w:t>В работе по введению ФГОС НОО методической службой  школы была поставлена цель: обеспечение методических условий для эффективного введения федерального государственного образовательного стандарта начального общего образования.</w:t>
      </w:r>
    </w:p>
    <w:p w:rsidR="00BA7590" w:rsidRPr="00BA7590" w:rsidRDefault="00BA7590" w:rsidP="00BA7590">
      <w:pPr>
        <w:jc w:val="both"/>
        <w:rPr>
          <w:sz w:val="28"/>
          <w:szCs w:val="28"/>
        </w:rPr>
      </w:pPr>
      <w:r w:rsidRPr="00BA7590">
        <w:rPr>
          <w:sz w:val="28"/>
          <w:szCs w:val="28"/>
        </w:rPr>
        <w:t xml:space="preserve"> </w:t>
      </w:r>
      <w:r w:rsidRPr="00BA7590">
        <w:rPr>
          <w:sz w:val="28"/>
          <w:szCs w:val="28"/>
        </w:rPr>
        <w:tab/>
        <w:t>Достижение данной цели предполагало решение задач:</w:t>
      </w:r>
    </w:p>
    <w:p w:rsidR="00BA7590" w:rsidRPr="00BA7590" w:rsidRDefault="00BA7590" w:rsidP="00BA7590">
      <w:pPr>
        <w:jc w:val="both"/>
        <w:rPr>
          <w:sz w:val="28"/>
          <w:szCs w:val="28"/>
        </w:rPr>
      </w:pPr>
      <w:r w:rsidRPr="00BA7590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BA7590">
        <w:rPr>
          <w:sz w:val="28"/>
          <w:szCs w:val="28"/>
        </w:rPr>
        <w:t xml:space="preserve">выявить уровень ресурсной обеспеченности начального общего образования по введению ФГОС. </w:t>
      </w:r>
    </w:p>
    <w:p w:rsidR="00BA7590" w:rsidRPr="00BA7590" w:rsidRDefault="00BA7590" w:rsidP="00BA7590">
      <w:pPr>
        <w:jc w:val="both"/>
        <w:rPr>
          <w:sz w:val="28"/>
          <w:szCs w:val="28"/>
        </w:rPr>
      </w:pPr>
      <w:r w:rsidRPr="00BA7590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BA7590">
        <w:rPr>
          <w:sz w:val="28"/>
          <w:szCs w:val="28"/>
        </w:rPr>
        <w:t xml:space="preserve">создать нормативно- правовую и методическую базу по реализации ФГОС НОО. </w:t>
      </w:r>
    </w:p>
    <w:p w:rsidR="00BA7590" w:rsidRPr="00BA7590" w:rsidRDefault="00BA7590" w:rsidP="00BA7590">
      <w:pPr>
        <w:jc w:val="both"/>
        <w:rPr>
          <w:sz w:val="28"/>
          <w:szCs w:val="28"/>
        </w:rPr>
      </w:pPr>
      <w:r w:rsidRPr="00BA7590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BA7590">
        <w:rPr>
          <w:sz w:val="28"/>
          <w:szCs w:val="28"/>
        </w:rPr>
        <w:t xml:space="preserve">обеспечить подготовку педагогических работников к реализации ООП НОО, ориентировать их на ценностные установки, цели, задачи, определенные </w:t>
      </w:r>
      <w:r w:rsidRPr="00BA7590">
        <w:rPr>
          <w:sz w:val="28"/>
          <w:szCs w:val="28"/>
        </w:rPr>
        <w:lastRenderedPageBreak/>
        <w:t xml:space="preserve">государственным стандартом, отбор инновационных форм и методов образовательной деятельности, ориентированной на развитие интеллектуально- творческого и социально- психологического потенциала личности ребенка. </w:t>
      </w:r>
    </w:p>
    <w:p w:rsidR="00BA7590" w:rsidRPr="00BA7590" w:rsidRDefault="00BA7590" w:rsidP="00BA7590">
      <w:pPr>
        <w:jc w:val="both"/>
        <w:rPr>
          <w:sz w:val="28"/>
          <w:szCs w:val="28"/>
        </w:rPr>
      </w:pPr>
      <w:r w:rsidRPr="00BA7590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BA7590">
        <w:rPr>
          <w:sz w:val="28"/>
          <w:szCs w:val="28"/>
        </w:rPr>
        <w:t xml:space="preserve">освоить новую систему требований к оценке итогов образовательной деятельности обучающихся. </w:t>
      </w:r>
    </w:p>
    <w:p w:rsidR="00BA7590" w:rsidRPr="00BA7590" w:rsidRDefault="00BA7590" w:rsidP="00BA7590">
      <w:pPr>
        <w:jc w:val="both"/>
        <w:rPr>
          <w:sz w:val="28"/>
          <w:szCs w:val="28"/>
        </w:rPr>
      </w:pPr>
      <w:r w:rsidRPr="00BA7590">
        <w:rPr>
          <w:sz w:val="28"/>
          <w:szCs w:val="28"/>
        </w:rPr>
        <w:tab/>
        <w:t>Приоритетными направлениями работы являлись:</w:t>
      </w:r>
    </w:p>
    <w:p w:rsidR="00BA7590" w:rsidRPr="00BA7590" w:rsidRDefault="00BA7590" w:rsidP="00BA7590">
      <w:pPr>
        <w:pStyle w:val="a6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</w:rPr>
      </w:pPr>
      <w:r w:rsidRPr="00BA7590">
        <w:rPr>
          <w:rFonts w:eastAsia="Wingdings"/>
          <w:sz w:val="28"/>
          <w:szCs w:val="28"/>
        </w:rPr>
        <w:t xml:space="preserve">  </w:t>
      </w:r>
      <w:r w:rsidRPr="00BA7590">
        <w:rPr>
          <w:sz w:val="28"/>
          <w:szCs w:val="28"/>
        </w:rPr>
        <w:t>Повышение квалификации кадров.</w:t>
      </w:r>
    </w:p>
    <w:p w:rsidR="00BA7590" w:rsidRPr="00BA7590" w:rsidRDefault="00BA7590" w:rsidP="00BA7590">
      <w:pPr>
        <w:pStyle w:val="a6"/>
        <w:numPr>
          <w:ilvl w:val="0"/>
          <w:numId w:val="2"/>
        </w:numPr>
        <w:spacing w:before="0" w:beforeAutospacing="0" w:after="0"/>
        <w:jc w:val="both"/>
        <w:rPr>
          <w:sz w:val="28"/>
          <w:szCs w:val="28"/>
        </w:rPr>
      </w:pPr>
      <w:r w:rsidRPr="00BA7590">
        <w:rPr>
          <w:rFonts w:eastAsia="Wingdings"/>
          <w:sz w:val="28"/>
          <w:szCs w:val="28"/>
        </w:rPr>
        <w:t xml:space="preserve">  </w:t>
      </w:r>
      <w:r w:rsidRPr="00BA7590">
        <w:rPr>
          <w:sz w:val="28"/>
          <w:szCs w:val="28"/>
        </w:rPr>
        <w:t>Создание условий, гарантирующих охрану и укрепление физического, психологического и социального здоровья обучающихся;</w:t>
      </w:r>
    </w:p>
    <w:p w:rsidR="00BA7590" w:rsidRPr="00BA7590" w:rsidRDefault="00BA7590" w:rsidP="00BA7590">
      <w:pPr>
        <w:pStyle w:val="a6"/>
        <w:numPr>
          <w:ilvl w:val="0"/>
          <w:numId w:val="2"/>
        </w:numPr>
        <w:spacing w:after="0"/>
        <w:jc w:val="both"/>
        <w:rPr>
          <w:sz w:val="28"/>
          <w:szCs w:val="28"/>
        </w:rPr>
      </w:pPr>
      <w:r w:rsidRPr="00BA7590">
        <w:rPr>
          <w:rFonts w:eastAsia="Wingdings"/>
          <w:sz w:val="28"/>
          <w:szCs w:val="28"/>
        </w:rPr>
        <w:t xml:space="preserve">  </w:t>
      </w:r>
      <w:r w:rsidRPr="00BA7590">
        <w:rPr>
          <w:sz w:val="28"/>
          <w:szCs w:val="28"/>
        </w:rPr>
        <w:t>Формирование ключевых компетенций школьников;</w:t>
      </w:r>
    </w:p>
    <w:p w:rsidR="00BA7590" w:rsidRPr="00BA7590" w:rsidRDefault="00BA7590" w:rsidP="00BA7590">
      <w:pPr>
        <w:pStyle w:val="a6"/>
        <w:numPr>
          <w:ilvl w:val="0"/>
          <w:numId w:val="2"/>
        </w:numPr>
        <w:spacing w:after="0"/>
        <w:jc w:val="both"/>
        <w:rPr>
          <w:sz w:val="28"/>
          <w:szCs w:val="28"/>
        </w:rPr>
      </w:pPr>
      <w:r w:rsidRPr="00BA7590">
        <w:rPr>
          <w:rFonts w:eastAsia="Wingdings"/>
          <w:sz w:val="28"/>
          <w:szCs w:val="28"/>
        </w:rPr>
        <w:t xml:space="preserve">  </w:t>
      </w:r>
      <w:r w:rsidRPr="00BA7590">
        <w:rPr>
          <w:sz w:val="28"/>
          <w:szCs w:val="28"/>
        </w:rPr>
        <w:t>Апробация новых технологий контроля и оценки образовательного процесса в условиях перехода на новые образовательные стандарты;</w:t>
      </w:r>
    </w:p>
    <w:p w:rsidR="00BA7590" w:rsidRPr="00BA7590" w:rsidRDefault="00BA7590" w:rsidP="00BA7590">
      <w:pPr>
        <w:pStyle w:val="a6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</w:rPr>
      </w:pPr>
      <w:r w:rsidRPr="00BA7590">
        <w:rPr>
          <w:rFonts w:eastAsia="Wingdings"/>
          <w:sz w:val="28"/>
          <w:szCs w:val="28"/>
        </w:rPr>
        <w:t xml:space="preserve">  </w:t>
      </w:r>
      <w:r w:rsidRPr="00BA7590">
        <w:rPr>
          <w:sz w:val="28"/>
          <w:szCs w:val="28"/>
        </w:rPr>
        <w:t>Стандартизация образования, обеспечивающая качественный его уровень.</w:t>
      </w:r>
    </w:p>
    <w:p w:rsidR="00BA7590" w:rsidRPr="00BA7590" w:rsidRDefault="00BA7590" w:rsidP="00BA7590">
      <w:pPr>
        <w:jc w:val="both"/>
        <w:rPr>
          <w:sz w:val="28"/>
          <w:szCs w:val="28"/>
        </w:rPr>
      </w:pPr>
      <w:r w:rsidRPr="00BA7590">
        <w:rPr>
          <w:sz w:val="28"/>
          <w:szCs w:val="28"/>
        </w:rPr>
        <w:tab/>
        <w:t xml:space="preserve">Была проведена работа по самооценке  готовности ОУ к введению ФГОС НОО (по карте самооценки), выявлены недостатки в материальном обеспечении учебного процесса в соответствии с требованиями ФГОС НОО. </w:t>
      </w:r>
    </w:p>
    <w:p w:rsidR="00BA7590" w:rsidRPr="00BA7590" w:rsidRDefault="00BA7590" w:rsidP="00BA7590">
      <w:pPr>
        <w:jc w:val="both"/>
        <w:rPr>
          <w:sz w:val="28"/>
          <w:szCs w:val="28"/>
        </w:rPr>
      </w:pPr>
      <w:r w:rsidRPr="00BA7590">
        <w:rPr>
          <w:sz w:val="28"/>
          <w:szCs w:val="28"/>
        </w:rPr>
        <w:t xml:space="preserve">В школе сформирован банк нормативно-правовых документов федерального, регионального, муниципального уровней, регламентирующих введение и реализацию ФГОС. В соответствии с этими документами сформирована  также нормативно-правовая база на уровне образовательного учреждения. Рабочая группа во главе с директором школы </w:t>
      </w:r>
      <w:r>
        <w:rPr>
          <w:sz w:val="28"/>
          <w:szCs w:val="28"/>
        </w:rPr>
        <w:t xml:space="preserve"> </w:t>
      </w:r>
      <w:r w:rsidRPr="00BA7590">
        <w:rPr>
          <w:sz w:val="28"/>
          <w:szCs w:val="28"/>
        </w:rPr>
        <w:t xml:space="preserve">Рудычевой Е.В., заместителями директора </w:t>
      </w:r>
      <w:r w:rsidR="00DB0D5A">
        <w:rPr>
          <w:sz w:val="28"/>
          <w:szCs w:val="28"/>
        </w:rPr>
        <w:t xml:space="preserve">Наговицыной </w:t>
      </w:r>
      <w:proofErr w:type="spellStart"/>
      <w:r w:rsidR="00DB0D5A">
        <w:rPr>
          <w:sz w:val="28"/>
          <w:szCs w:val="28"/>
        </w:rPr>
        <w:t>Л.И.,Магомедрахимовой</w:t>
      </w:r>
      <w:proofErr w:type="spellEnd"/>
      <w:r w:rsidR="00DB0D5A">
        <w:rPr>
          <w:sz w:val="28"/>
          <w:szCs w:val="28"/>
        </w:rPr>
        <w:t xml:space="preserve"> Е.А.,</w:t>
      </w:r>
      <w:r w:rsidR="00F81878">
        <w:rPr>
          <w:sz w:val="28"/>
          <w:szCs w:val="28"/>
        </w:rPr>
        <w:t xml:space="preserve"> руководителем У</w:t>
      </w:r>
      <w:r w:rsidRPr="00BA7590">
        <w:rPr>
          <w:sz w:val="28"/>
          <w:szCs w:val="28"/>
        </w:rPr>
        <w:t xml:space="preserve">МО учителей начальных классов Иванюченко Л.Н. разработала ООП НОО в соответствии с требованиями ФГОС. «Программа духовно-нравственного развития и </w:t>
      </w:r>
      <w:proofErr w:type="gramStart"/>
      <w:r w:rsidRPr="00BA7590">
        <w:rPr>
          <w:sz w:val="28"/>
          <w:szCs w:val="28"/>
        </w:rPr>
        <w:t>воспитания</w:t>
      </w:r>
      <w:proofErr w:type="gramEnd"/>
      <w:r w:rsidRPr="00BA7590">
        <w:rPr>
          <w:sz w:val="28"/>
          <w:szCs w:val="28"/>
        </w:rPr>
        <w:t xml:space="preserve"> обучающихся на ступени начального общего образования»   была опубликована в методическом пособии «Программы внеурочной деятельности. Социальное творчество»</w:t>
      </w:r>
    </w:p>
    <w:p w:rsidR="00BA7590" w:rsidRPr="00BA7590" w:rsidRDefault="00BA7590" w:rsidP="00BA7590">
      <w:pPr>
        <w:jc w:val="both"/>
        <w:rPr>
          <w:sz w:val="28"/>
          <w:szCs w:val="28"/>
        </w:rPr>
      </w:pPr>
      <w:r w:rsidRPr="00BA7590">
        <w:rPr>
          <w:sz w:val="28"/>
          <w:szCs w:val="28"/>
        </w:rPr>
        <w:tab/>
        <w:t xml:space="preserve">Была проведена  диагностика готовности учителей к введению ФГОС НОО, составлен и успешно осуществлен план повышения квалификации учителей начальных классов. Курсы повышения квалификации в ОГАОУ ДПО </w:t>
      </w:r>
      <w:proofErr w:type="spellStart"/>
      <w:r w:rsidRPr="00BA7590">
        <w:rPr>
          <w:sz w:val="28"/>
          <w:szCs w:val="28"/>
        </w:rPr>
        <w:t>БелРИПКППС</w:t>
      </w:r>
      <w:proofErr w:type="spellEnd"/>
      <w:r w:rsidRPr="00BA7590">
        <w:rPr>
          <w:sz w:val="28"/>
          <w:szCs w:val="28"/>
        </w:rPr>
        <w:t xml:space="preserve"> по темам, связанным с введением ФГОС прошли заместитель директора Наговицына Л.И., педагог-психолог Кондратова Т.В., учителя начальных классов </w:t>
      </w:r>
      <w:proofErr w:type="spellStart"/>
      <w:r w:rsidRPr="00BA7590">
        <w:rPr>
          <w:sz w:val="28"/>
          <w:szCs w:val="28"/>
        </w:rPr>
        <w:t>Дмитроченко</w:t>
      </w:r>
      <w:proofErr w:type="spellEnd"/>
      <w:r w:rsidRPr="00BA7590">
        <w:rPr>
          <w:sz w:val="28"/>
          <w:szCs w:val="28"/>
        </w:rPr>
        <w:t xml:space="preserve"> А.И</w:t>
      </w:r>
      <w:r w:rsidR="00F81878">
        <w:rPr>
          <w:sz w:val="28"/>
          <w:szCs w:val="28"/>
        </w:rPr>
        <w:t xml:space="preserve">., Восковская М.В., </w:t>
      </w:r>
      <w:proofErr w:type="spellStart"/>
      <w:r w:rsidR="00F81878">
        <w:rPr>
          <w:sz w:val="28"/>
          <w:szCs w:val="28"/>
        </w:rPr>
        <w:t>Зенина</w:t>
      </w:r>
      <w:proofErr w:type="spellEnd"/>
      <w:r w:rsidR="00F81878">
        <w:rPr>
          <w:sz w:val="28"/>
          <w:szCs w:val="28"/>
        </w:rPr>
        <w:t xml:space="preserve"> Т.Л., </w:t>
      </w:r>
      <w:proofErr w:type="spellStart"/>
      <w:r w:rsidR="00F81878">
        <w:rPr>
          <w:sz w:val="28"/>
          <w:szCs w:val="28"/>
        </w:rPr>
        <w:t>Подвейкина</w:t>
      </w:r>
      <w:proofErr w:type="spellEnd"/>
      <w:r w:rsidR="00F81878">
        <w:rPr>
          <w:sz w:val="28"/>
          <w:szCs w:val="28"/>
        </w:rPr>
        <w:t xml:space="preserve"> О.Н., Кудинова Т.В., </w:t>
      </w:r>
      <w:proofErr w:type="spellStart"/>
      <w:r w:rsidR="00F81878">
        <w:rPr>
          <w:sz w:val="28"/>
          <w:szCs w:val="28"/>
        </w:rPr>
        <w:t>Воликова</w:t>
      </w:r>
      <w:proofErr w:type="spellEnd"/>
      <w:r w:rsidR="00F81878">
        <w:rPr>
          <w:sz w:val="28"/>
          <w:szCs w:val="28"/>
        </w:rPr>
        <w:t xml:space="preserve"> В.В., Соколова Ж.Ю., Иванюченко Л.Н.</w:t>
      </w:r>
    </w:p>
    <w:p w:rsidR="00F81878" w:rsidRDefault="00BA7590" w:rsidP="00BA7590">
      <w:pPr>
        <w:jc w:val="both"/>
        <w:rPr>
          <w:sz w:val="28"/>
          <w:szCs w:val="28"/>
        </w:rPr>
      </w:pPr>
      <w:r w:rsidRPr="00BA7590">
        <w:rPr>
          <w:sz w:val="28"/>
          <w:szCs w:val="28"/>
        </w:rPr>
        <w:tab/>
        <w:t xml:space="preserve">На уровне образовательного учреждения была организована работа учителей по индивидуальным образовательным маршрутам, внесены дополнения в планы работы учителей по темам самообразования в соответствии с требованиями ФГОС. Учителя активно участвовали в проведении </w:t>
      </w:r>
      <w:proofErr w:type="spellStart"/>
      <w:r w:rsidRPr="00BA7590">
        <w:rPr>
          <w:sz w:val="28"/>
          <w:szCs w:val="28"/>
        </w:rPr>
        <w:t>вебинаров</w:t>
      </w:r>
      <w:proofErr w:type="spellEnd"/>
      <w:r w:rsidRPr="00BA7590">
        <w:rPr>
          <w:sz w:val="28"/>
          <w:szCs w:val="28"/>
        </w:rPr>
        <w:t xml:space="preserve"> и семинаров по вопросам введения ФГОС на различных уровнях. В школе были проведены семинары: «ФГОС как система обязательных требований», «</w:t>
      </w:r>
      <w:proofErr w:type="spellStart"/>
      <w:r w:rsidRPr="00BA7590">
        <w:rPr>
          <w:sz w:val="28"/>
          <w:szCs w:val="28"/>
        </w:rPr>
        <w:t>Системно-деятельностный</w:t>
      </w:r>
      <w:proofErr w:type="spellEnd"/>
      <w:r w:rsidRPr="00BA7590">
        <w:rPr>
          <w:sz w:val="28"/>
          <w:szCs w:val="28"/>
        </w:rPr>
        <w:t xml:space="preserve"> подход как основа новых образовательных </w:t>
      </w:r>
    </w:p>
    <w:p w:rsidR="00BA7590" w:rsidRPr="00BA7590" w:rsidRDefault="00BA7590" w:rsidP="00BA7590">
      <w:pPr>
        <w:jc w:val="both"/>
        <w:rPr>
          <w:sz w:val="28"/>
          <w:szCs w:val="28"/>
        </w:rPr>
      </w:pPr>
      <w:proofErr w:type="gramStart"/>
      <w:r w:rsidRPr="00BA7590">
        <w:rPr>
          <w:sz w:val="28"/>
          <w:szCs w:val="28"/>
        </w:rPr>
        <w:lastRenderedPageBreak/>
        <w:t>стандартов», «Концепция духовно- нравственного развития и воспитания гражданина России», «Требования к условиям реализации основной образовательной программы», «Организация работы по подготовке и реализации программы формирования культуры здорового и безопасного образа жизни», «Федеральный государственный образовательный стандарт общего образования и новые санитарно-эпидемиологические правила и нормативы», «Воспитание воспитателей: подготовка и самоподготовка учителя, будущего учителя к решению задач духовно-нравственного воспитания в рамках ФГОС», «Семья и</w:t>
      </w:r>
      <w:proofErr w:type="gramEnd"/>
      <w:r w:rsidRPr="00BA7590">
        <w:rPr>
          <w:sz w:val="28"/>
          <w:szCs w:val="28"/>
        </w:rPr>
        <w:t xml:space="preserve"> школа. Пути сотрудничества в вопросах духовно-нравственного развития и воспитания ребенка в ходе реализации ФГОС», «Психолого-педагогическая технология развития ценностных ориентаций у детей и подростков», «Особенности организации и моделирования внеурочной деятельности по духовно-нравственному развитию и воспитанию школьников с учетом требований ФГОС», «Об интеграции  общего и дополнительного образования </w:t>
      </w:r>
      <w:proofErr w:type="gramStart"/>
      <w:r w:rsidRPr="00BA7590">
        <w:rPr>
          <w:sz w:val="28"/>
          <w:szCs w:val="28"/>
        </w:rPr>
        <w:t>по</w:t>
      </w:r>
      <w:proofErr w:type="gramEnd"/>
      <w:r w:rsidRPr="00BA7590">
        <w:rPr>
          <w:sz w:val="28"/>
          <w:szCs w:val="28"/>
        </w:rPr>
        <w:t xml:space="preserve">  </w:t>
      </w:r>
    </w:p>
    <w:p w:rsidR="00BA7590" w:rsidRPr="00BA7590" w:rsidRDefault="00BA7590" w:rsidP="00BA7590">
      <w:pPr>
        <w:jc w:val="both"/>
        <w:rPr>
          <w:sz w:val="28"/>
          <w:szCs w:val="28"/>
        </w:rPr>
      </w:pPr>
      <w:r w:rsidRPr="00BA7590">
        <w:rPr>
          <w:sz w:val="28"/>
          <w:szCs w:val="28"/>
        </w:rPr>
        <w:t xml:space="preserve">духовно-нравственному развитию и воспитанию  детей в рамках введения  ФГОС в начальной школе», «Система </w:t>
      </w:r>
      <w:proofErr w:type="gramStart"/>
      <w:r w:rsidRPr="00BA7590">
        <w:rPr>
          <w:sz w:val="28"/>
          <w:szCs w:val="28"/>
        </w:rPr>
        <w:t>оценки достижения планируемых результатов освоения  основной образовательной программы начального образования</w:t>
      </w:r>
      <w:proofErr w:type="gramEnd"/>
      <w:r w:rsidRPr="00BA7590">
        <w:rPr>
          <w:sz w:val="28"/>
          <w:szCs w:val="28"/>
        </w:rPr>
        <w:t>».</w:t>
      </w:r>
    </w:p>
    <w:p w:rsidR="00BA7590" w:rsidRPr="00BA7590" w:rsidRDefault="00BA7590" w:rsidP="00BA759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A7590">
        <w:rPr>
          <w:sz w:val="28"/>
          <w:szCs w:val="28"/>
        </w:rPr>
        <w:tab/>
        <w:t xml:space="preserve">На заседаниях  педагогического совета – </w:t>
      </w:r>
      <w:r w:rsidRPr="00BA7590">
        <w:rPr>
          <w:iCs/>
          <w:sz w:val="28"/>
          <w:szCs w:val="28"/>
        </w:rPr>
        <w:t>рассмотрены вопросы с</w:t>
      </w:r>
      <w:r w:rsidRPr="00BA7590">
        <w:rPr>
          <w:sz w:val="28"/>
          <w:szCs w:val="28"/>
        </w:rPr>
        <w:t xml:space="preserve"> промежуточными итогами: «Реализация направлений ФГОС начального общего образования в образовательном процессе»; «Проблемы преемственности начального и среднего звена. Модель выпускника 4-го класса»;   «Самообразование как основа успешной работы учителя»; «Система работы классных руководителей по теме эксперимента «Создание и апробация интегрированной модели внеурочной деятельности в условиях сельской школы».</w:t>
      </w:r>
    </w:p>
    <w:p w:rsidR="00BA7590" w:rsidRPr="00BA7590" w:rsidRDefault="00BA7590" w:rsidP="00BA759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A7590">
        <w:rPr>
          <w:sz w:val="28"/>
          <w:szCs w:val="28"/>
        </w:rPr>
        <w:tab/>
        <w:t xml:space="preserve">В течение всего учебного года на родительских собраниях (общешкольных и классных), а также индивидуально проводилась </w:t>
      </w:r>
      <w:r w:rsidRPr="00BA7590">
        <w:rPr>
          <w:color w:val="000000"/>
          <w:sz w:val="28"/>
          <w:szCs w:val="28"/>
        </w:rPr>
        <w:t>разъяснительная работа с родителями по введению ФГОС.</w:t>
      </w:r>
    </w:p>
    <w:p w:rsidR="00BA7590" w:rsidRPr="00BA7590" w:rsidRDefault="00BA7590" w:rsidP="00BA7590">
      <w:pPr>
        <w:shd w:val="clear" w:color="auto" w:fill="FFFFFF"/>
        <w:ind w:firstLine="720"/>
        <w:jc w:val="both"/>
        <w:rPr>
          <w:sz w:val="28"/>
          <w:szCs w:val="28"/>
        </w:rPr>
      </w:pPr>
      <w:r w:rsidRPr="00BA7590">
        <w:rPr>
          <w:sz w:val="28"/>
          <w:szCs w:val="28"/>
        </w:rPr>
        <w:t xml:space="preserve">В целом итоги работы образовательного </w:t>
      </w:r>
      <w:r w:rsidR="002E2BD3">
        <w:rPr>
          <w:sz w:val="28"/>
          <w:szCs w:val="28"/>
        </w:rPr>
        <w:t xml:space="preserve">учреждения </w:t>
      </w:r>
      <w:r w:rsidRPr="00BA7590">
        <w:rPr>
          <w:sz w:val="28"/>
          <w:szCs w:val="28"/>
        </w:rPr>
        <w:t>характеризуются стабильностью, динамикой, позитивностью, качественными изменениями во многих направлениях деятельности:</w:t>
      </w:r>
    </w:p>
    <w:p w:rsidR="00BA7590" w:rsidRPr="00BA7590" w:rsidRDefault="00BA7590" w:rsidP="00BA7590">
      <w:pPr>
        <w:numPr>
          <w:ilvl w:val="0"/>
          <w:numId w:val="3"/>
        </w:numPr>
        <w:shd w:val="clear" w:color="auto" w:fill="FFFFFF"/>
        <w:jc w:val="both"/>
        <w:rPr>
          <w:sz w:val="28"/>
          <w:szCs w:val="28"/>
        </w:rPr>
      </w:pPr>
      <w:r w:rsidRPr="00BA7590">
        <w:rPr>
          <w:sz w:val="28"/>
          <w:szCs w:val="28"/>
        </w:rPr>
        <w:t xml:space="preserve">отмечается стабильность уровня </w:t>
      </w:r>
      <w:proofErr w:type="spellStart"/>
      <w:r w:rsidRPr="00BA7590">
        <w:rPr>
          <w:sz w:val="28"/>
          <w:szCs w:val="28"/>
        </w:rPr>
        <w:t>обученности</w:t>
      </w:r>
      <w:proofErr w:type="spellEnd"/>
      <w:r w:rsidRPr="00BA7590">
        <w:rPr>
          <w:sz w:val="28"/>
          <w:szCs w:val="28"/>
        </w:rPr>
        <w:t xml:space="preserve"> и качества знаний, сохранность контингента школы, показателей </w:t>
      </w:r>
      <w:proofErr w:type="spellStart"/>
      <w:r w:rsidRPr="00BA7590">
        <w:rPr>
          <w:sz w:val="28"/>
          <w:szCs w:val="28"/>
        </w:rPr>
        <w:t>здоровьесберегающих</w:t>
      </w:r>
      <w:proofErr w:type="spellEnd"/>
      <w:r w:rsidRPr="00BA7590">
        <w:rPr>
          <w:sz w:val="28"/>
          <w:szCs w:val="28"/>
        </w:rPr>
        <w:t xml:space="preserve"> ресурсов;</w:t>
      </w:r>
    </w:p>
    <w:p w:rsidR="00BA7590" w:rsidRPr="00BA7590" w:rsidRDefault="00BA7590" w:rsidP="00BA7590">
      <w:pPr>
        <w:numPr>
          <w:ilvl w:val="0"/>
          <w:numId w:val="3"/>
        </w:numPr>
        <w:shd w:val="clear" w:color="auto" w:fill="FFFFFF"/>
        <w:jc w:val="both"/>
        <w:rPr>
          <w:sz w:val="28"/>
          <w:szCs w:val="28"/>
        </w:rPr>
      </w:pPr>
      <w:r w:rsidRPr="00BA7590">
        <w:rPr>
          <w:sz w:val="28"/>
          <w:szCs w:val="28"/>
        </w:rPr>
        <w:t xml:space="preserve">наблюдаются качественные преобразования в формах и методах обучения, в использовании педагогических технологий, в кадровой политике администрации школы, в системе организации и управлении педагогическим коллективом, в работе с родительской общественностью; </w:t>
      </w:r>
    </w:p>
    <w:p w:rsidR="00BA7590" w:rsidRPr="00BA7590" w:rsidRDefault="00BA7590" w:rsidP="00BA7590">
      <w:pPr>
        <w:numPr>
          <w:ilvl w:val="0"/>
          <w:numId w:val="3"/>
        </w:numPr>
        <w:shd w:val="clear" w:color="auto" w:fill="FFFFFF"/>
        <w:jc w:val="both"/>
        <w:rPr>
          <w:sz w:val="28"/>
          <w:szCs w:val="28"/>
        </w:rPr>
      </w:pPr>
      <w:r w:rsidRPr="00BA7590">
        <w:rPr>
          <w:sz w:val="28"/>
          <w:szCs w:val="28"/>
        </w:rPr>
        <w:t>создаются условия наибольшего благоприятствования для инновационных процессов, вовлечения в поисковую творческую деятельность широкого круга учителей, приобщения к учебным исследованиям учащихся;</w:t>
      </w:r>
    </w:p>
    <w:p w:rsidR="00BA7590" w:rsidRPr="00BA7590" w:rsidRDefault="00BA7590" w:rsidP="00BA7590">
      <w:pPr>
        <w:numPr>
          <w:ilvl w:val="0"/>
          <w:numId w:val="3"/>
        </w:numPr>
        <w:shd w:val="clear" w:color="auto" w:fill="FFFFFF"/>
        <w:jc w:val="both"/>
        <w:rPr>
          <w:sz w:val="28"/>
          <w:szCs w:val="28"/>
        </w:rPr>
      </w:pPr>
      <w:r w:rsidRPr="00BA7590">
        <w:rPr>
          <w:sz w:val="28"/>
          <w:szCs w:val="28"/>
        </w:rPr>
        <w:lastRenderedPageBreak/>
        <w:t>формируется позитивное отношение учителей к непрерывному самообразованию;</w:t>
      </w:r>
    </w:p>
    <w:p w:rsidR="00BA7590" w:rsidRPr="00BA7590" w:rsidRDefault="00BA7590" w:rsidP="00BA7590">
      <w:pPr>
        <w:numPr>
          <w:ilvl w:val="0"/>
          <w:numId w:val="3"/>
        </w:numPr>
        <w:shd w:val="clear" w:color="auto" w:fill="FFFFFF"/>
        <w:jc w:val="both"/>
        <w:rPr>
          <w:sz w:val="28"/>
          <w:szCs w:val="28"/>
        </w:rPr>
      </w:pPr>
      <w:r w:rsidRPr="00BA7590">
        <w:rPr>
          <w:sz w:val="28"/>
          <w:szCs w:val="28"/>
        </w:rPr>
        <w:t>создаётся система мониторинга качества образовательного учреждения, основанная на современных представлениях о качественном образовании, способствующем осуществлению объективного анализа, коррекции направлений развития школы в рамках инновационных преобразований</w:t>
      </w:r>
    </w:p>
    <w:p w:rsidR="00BA7590" w:rsidRPr="00BA7590" w:rsidRDefault="00BA7590" w:rsidP="00BA7590">
      <w:pPr>
        <w:ind w:firstLine="708"/>
        <w:jc w:val="both"/>
        <w:rPr>
          <w:sz w:val="28"/>
          <w:szCs w:val="28"/>
        </w:rPr>
      </w:pPr>
      <w:r w:rsidRPr="00BA7590">
        <w:rPr>
          <w:b/>
          <w:sz w:val="28"/>
          <w:szCs w:val="28"/>
        </w:rPr>
        <w:t>Цель</w:t>
      </w:r>
      <w:r w:rsidRPr="00BA7590">
        <w:rPr>
          <w:sz w:val="28"/>
          <w:szCs w:val="28"/>
        </w:rPr>
        <w:t>: обеспечение методических условий для эффективного введения федерального государственного образовательного стандарта начального общего образования.</w:t>
      </w:r>
    </w:p>
    <w:p w:rsidR="00BA7590" w:rsidRPr="00BA7590" w:rsidRDefault="00BA7590" w:rsidP="00BA7590">
      <w:pPr>
        <w:jc w:val="both"/>
        <w:rPr>
          <w:b/>
          <w:sz w:val="28"/>
          <w:szCs w:val="28"/>
        </w:rPr>
      </w:pPr>
      <w:r w:rsidRPr="00BA7590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BA7590">
        <w:rPr>
          <w:b/>
          <w:sz w:val="28"/>
          <w:szCs w:val="28"/>
        </w:rPr>
        <w:t>Задачи:</w:t>
      </w:r>
    </w:p>
    <w:p w:rsidR="00BA7590" w:rsidRPr="00BA7590" w:rsidRDefault="00BA7590" w:rsidP="00BA7590">
      <w:pPr>
        <w:jc w:val="both"/>
        <w:rPr>
          <w:sz w:val="28"/>
          <w:szCs w:val="28"/>
        </w:rPr>
      </w:pPr>
      <w:r w:rsidRPr="00BA7590">
        <w:rPr>
          <w:sz w:val="28"/>
          <w:szCs w:val="28"/>
        </w:rPr>
        <w:t xml:space="preserve">1) обеспечить подготовку педагогических работников к реализации ООП НОО, ориентировать их на ценностные установки, цели, задачи, определенные государственным стандартом, отбор инновационных форм и методов образовательной деятельности, ориентированной на развитие интеллектуально- творческого и социально- психологического потенциала личности ребенка. </w:t>
      </w:r>
    </w:p>
    <w:p w:rsidR="00BA7590" w:rsidRPr="00BA7590" w:rsidRDefault="00BA7590" w:rsidP="00BA7590">
      <w:pPr>
        <w:jc w:val="both"/>
        <w:rPr>
          <w:sz w:val="28"/>
          <w:szCs w:val="28"/>
        </w:rPr>
      </w:pPr>
      <w:r w:rsidRPr="00BA7590">
        <w:rPr>
          <w:sz w:val="28"/>
          <w:szCs w:val="28"/>
        </w:rPr>
        <w:t xml:space="preserve">2) освоить новую систему требований к оценке итогов образовательной деятельности обучающихся. </w:t>
      </w:r>
    </w:p>
    <w:p w:rsidR="00BA7590" w:rsidRPr="00BA7590" w:rsidRDefault="00BA7590" w:rsidP="00BA7590">
      <w:pPr>
        <w:ind w:firstLine="360"/>
        <w:jc w:val="both"/>
        <w:rPr>
          <w:b/>
          <w:sz w:val="28"/>
          <w:szCs w:val="28"/>
        </w:rPr>
      </w:pPr>
      <w:r w:rsidRPr="00BA7590">
        <w:rPr>
          <w:b/>
          <w:sz w:val="28"/>
          <w:szCs w:val="28"/>
        </w:rPr>
        <w:t>Приоритетные направления работы:</w:t>
      </w:r>
    </w:p>
    <w:p w:rsidR="00BA7590" w:rsidRPr="00BA7590" w:rsidRDefault="00BA7590" w:rsidP="00BA7590">
      <w:pPr>
        <w:pStyle w:val="a6"/>
        <w:numPr>
          <w:ilvl w:val="0"/>
          <w:numId w:val="2"/>
        </w:numPr>
        <w:jc w:val="both"/>
        <w:rPr>
          <w:sz w:val="28"/>
          <w:szCs w:val="28"/>
        </w:rPr>
      </w:pPr>
      <w:r w:rsidRPr="00BA7590">
        <w:rPr>
          <w:rFonts w:eastAsia="Wingdings"/>
          <w:sz w:val="28"/>
          <w:szCs w:val="28"/>
        </w:rPr>
        <w:t xml:space="preserve">  </w:t>
      </w:r>
      <w:r w:rsidRPr="00BA7590">
        <w:rPr>
          <w:sz w:val="28"/>
          <w:szCs w:val="28"/>
        </w:rPr>
        <w:t>Повышение квалификации кадров.</w:t>
      </w:r>
    </w:p>
    <w:p w:rsidR="00BA7590" w:rsidRPr="00BA7590" w:rsidRDefault="00BA7590" w:rsidP="00BA7590">
      <w:pPr>
        <w:pStyle w:val="a6"/>
        <w:numPr>
          <w:ilvl w:val="0"/>
          <w:numId w:val="2"/>
        </w:numPr>
        <w:spacing w:after="0"/>
        <w:jc w:val="both"/>
        <w:rPr>
          <w:sz w:val="28"/>
          <w:szCs w:val="28"/>
        </w:rPr>
      </w:pPr>
      <w:r w:rsidRPr="00BA7590">
        <w:rPr>
          <w:rFonts w:eastAsia="Wingdings"/>
          <w:sz w:val="28"/>
          <w:szCs w:val="28"/>
        </w:rPr>
        <w:t xml:space="preserve">  </w:t>
      </w:r>
      <w:r w:rsidRPr="00BA7590">
        <w:rPr>
          <w:sz w:val="28"/>
          <w:szCs w:val="28"/>
        </w:rPr>
        <w:t>Создание условий, гарантирующих охрану и укрепление физического, психологического и социального здоровья обучающихся;</w:t>
      </w:r>
    </w:p>
    <w:p w:rsidR="00BA7590" w:rsidRPr="00BA7590" w:rsidRDefault="00BA7590" w:rsidP="00BA7590">
      <w:pPr>
        <w:pStyle w:val="a6"/>
        <w:numPr>
          <w:ilvl w:val="0"/>
          <w:numId w:val="2"/>
        </w:numPr>
        <w:spacing w:after="0"/>
        <w:jc w:val="both"/>
        <w:rPr>
          <w:sz w:val="28"/>
          <w:szCs w:val="28"/>
        </w:rPr>
      </w:pPr>
      <w:r w:rsidRPr="00BA7590">
        <w:rPr>
          <w:rFonts w:eastAsia="Wingdings"/>
          <w:sz w:val="28"/>
          <w:szCs w:val="28"/>
        </w:rPr>
        <w:t xml:space="preserve">  </w:t>
      </w:r>
      <w:r w:rsidRPr="00BA7590">
        <w:rPr>
          <w:sz w:val="28"/>
          <w:szCs w:val="28"/>
        </w:rPr>
        <w:t>Формирование ключевых компетенций школьников;</w:t>
      </w:r>
    </w:p>
    <w:p w:rsidR="00BA7590" w:rsidRPr="00BA7590" w:rsidRDefault="00BA7590" w:rsidP="00BA7590">
      <w:pPr>
        <w:pStyle w:val="a6"/>
        <w:numPr>
          <w:ilvl w:val="0"/>
          <w:numId w:val="2"/>
        </w:numPr>
        <w:spacing w:after="0"/>
        <w:jc w:val="both"/>
        <w:rPr>
          <w:sz w:val="28"/>
          <w:szCs w:val="28"/>
        </w:rPr>
      </w:pPr>
      <w:r w:rsidRPr="00BA7590">
        <w:rPr>
          <w:rFonts w:eastAsia="Wingdings"/>
          <w:sz w:val="28"/>
          <w:szCs w:val="28"/>
        </w:rPr>
        <w:t xml:space="preserve">  </w:t>
      </w:r>
      <w:r w:rsidRPr="00BA7590">
        <w:rPr>
          <w:sz w:val="28"/>
          <w:szCs w:val="28"/>
        </w:rPr>
        <w:t>Апробация новых технологий контроля и оценки образовательного процесса в условиях перехода на новые образовательные стандарты;</w:t>
      </w:r>
    </w:p>
    <w:p w:rsidR="00BA7590" w:rsidRPr="00BA7590" w:rsidRDefault="00BA7590" w:rsidP="00BA7590">
      <w:pPr>
        <w:pStyle w:val="a6"/>
        <w:numPr>
          <w:ilvl w:val="0"/>
          <w:numId w:val="2"/>
        </w:numPr>
        <w:spacing w:after="0"/>
        <w:jc w:val="both"/>
        <w:rPr>
          <w:sz w:val="28"/>
          <w:szCs w:val="28"/>
        </w:rPr>
      </w:pPr>
      <w:r w:rsidRPr="00BA7590">
        <w:rPr>
          <w:rFonts w:eastAsia="Wingdings"/>
          <w:sz w:val="28"/>
          <w:szCs w:val="28"/>
        </w:rPr>
        <w:t xml:space="preserve">  </w:t>
      </w:r>
      <w:r w:rsidRPr="00BA7590">
        <w:rPr>
          <w:sz w:val="28"/>
          <w:szCs w:val="28"/>
        </w:rPr>
        <w:t>Стандартизация образования, обеспечивающая качественный его уровень.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6"/>
        <w:gridCol w:w="4214"/>
        <w:gridCol w:w="2375"/>
        <w:gridCol w:w="2416"/>
      </w:tblGrid>
      <w:tr w:rsidR="00BA7590" w:rsidRPr="00DB0727" w:rsidTr="00DB0727">
        <w:tc>
          <w:tcPr>
            <w:tcW w:w="566" w:type="dxa"/>
          </w:tcPr>
          <w:p w:rsidR="00BA7590" w:rsidRPr="00DB0727" w:rsidRDefault="00BA7590" w:rsidP="00B42FAE">
            <w:r w:rsidRPr="00DB0727">
              <w:t>№</w:t>
            </w:r>
          </w:p>
        </w:tc>
        <w:tc>
          <w:tcPr>
            <w:tcW w:w="4214" w:type="dxa"/>
          </w:tcPr>
          <w:p w:rsidR="00BA7590" w:rsidRPr="00DB0727" w:rsidRDefault="00BA7590" w:rsidP="00B42FAE">
            <w:r w:rsidRPr="00DB0727">
              <w:t>Содержание деятельности</w:t>
            </w:r>
          </w:p>
        </w:tc>
        <w:tc>
          <w:tcPr>
            <w:tcW w:w="2375" w:type="dxa"/>
          </w:tcPr>
          <w:p w:rsidR="00BA7590" w:rsidRPr="00DB0727" w:rsidRDefault="00BA7590" w:rsidP="00B42FAE">
            <w:r w:rsidRPr="00DB0727">
              <w:t>Сроки</w:t>
            </w:r>
          </w:p>
        </w:tc>
        <w:tc>
          <w:tcPr>
            <w:tcW w:w="2416" w:type="dxa"/>
          </w:tcPr>
          <w:p w:rsidR="00BA7590" w:rsidRPr="00DB0727" w:rsidRDefault="00BA7590" w:rsidP="00B42FAE">
            <w:r w:rsidRPr="00DB0727">
              <w:t xml:space="preserve">Ответственные </w:t>
            </w:r>
            <w:r w:rsidRPr="00DB0727">
              <w:br/>
            </w:r>
          </w:p>
        </w:tc>
      </w:tr>
      <w:tr w:rsidR="00BA7590" w:rsidRPr="00DB0727" w:rsidTr="00DB0727">
        <w:tc>
          <w:tcPr>
            <w:tcW w:w="566" w:type="dxa"/>
          </w:tcPr>
          <w:p w:rsidR="00BA7590" w:rsidRPr="00DB0727" w:rsidRDefault="00BA7590" w:rsidP="00B42FAE">
            <w:r w:rsidRPr="00DB0727">
              <w:t>1.</w:t>
            </w:r>
          </w:p>
        </w:tc>
        <w:tc>
          <w:tcPr>
            <w:tcW w:w="4214" w:type="dxa"/>
          </w:tcPr>
          <w:p w:rsidR="00BA7590" w:rsidRPr="00DB0727" w:rsidRDefault="00BA7590" w:rsidP="00B42FAE">
            <w:r w:rsidRPr="00DB0727">
              <w:t>Диагностика готовности учителей к введению ФГОС НОО</w:t>
            </w:r>
          </w:p>
        </w:tc>
        <w:tc>
          <w:tcPr>
            <w:tcW w:w="2375" w:type="dxa"/>
          </w:tcPr>
          <w:p w:rsidR="00BA7590" w:rsidRPr="00DB0727" w:rsidRDefault="00BA7590" w:rsidP="00B42FAE">
            <w:r w:rsidRPr="00DB0727">
              <w:t>Октябрь, февраль</w:t>
            </w:r>
          </w:p>
        </w:tc>
        <w:tc>
          <w:tcPr>
            <w:tcW w:w="2416" w:type="dxa"/>
          </w:tcPr>
          <w:p w:rsidR="00BA7590" w:rsidRPr="00DB0727" w:rsidRDefault="00BA7590" w:rsidP="00B42FAE">
            <w:r w:rsidRPr="00DB0727">
              <w:t>Наговицына Л.И.</w:t>
            </w:r>
          </w:p>
          <w:p w:rsidR="00BA7590" w:rsidRPr="00DB0727" w:rsidRDefault="00BA7590" w:rsidP="00B42FAE">
            <w:proofErr w:type="spellStart"/>
            <w:r w:rsidRPr="00DB0727">
              <w:t>Магомедрахимова</w:t>
            </w:r>
            <w:proofErr w:type="spellEnd"/>
            <w:r w:rsidRPr="00DB0727">
              <w:t xml:space="preserve"> Е.А.</w:t>
            </w:r>
          </w:p>
        </w:tc>
      </w:tr>
      <w:tr w:rsidR="00BA7590" w:rsidRPr="00DB0727" w:rsidTr="00DB0727">
        <w:tc>
          <w:tcPr>
            <w:tcW w:w="566" w:type="dxa"/>
          </w:tcPr>
          <w:p w:rsidR="00BA7590" w:rsidRPr="00DB0727" w:rsidRDefault="00BA7590" w:rsidP="00B42FAE">
            <w:r w:rsidRPr="00DB0727">
              <w:t>2.</w:t>
            </w:r>
          </w:p>
        </w:tc>
        <w:tc>
          <w:tcPr>
            <w:tcW w:w="4214" w:type="dxa"/>
          </w:tcPr>
          <w:p w:rsidR="00BA7590" w:rsidRPr="00DB0727" w:rsidRDefault="00BA7590" w:rsidP="00B42FAE">
            <w:r w:rsidRPr="00DB0727">
              <w:t xml:space="preserve"> Составление перспективного </w:t>
            </w:r>
            <w:proofErr w:type="gramStart"/>
            <w:r w:rsidRPr="00DB0727">
              <w:t>плана повышения квалификации учителей начальных классов</w:t>
            </w:r>
            <w:proofErr w:type="gramEnd"/>
          </w:p>
        </w:tc>
        <w:tc>
          <w:tcPr>
            <w:tcW w:w="2375" w:type="dxa"/>
          </w:tcPr>
          <w:p w:rsidR="00BA7590" w:rsidRPr="00DB0727" w:rsidRDefault="00BA7590" w:rsidP="00B42FAE">
            <w:r w:rsidRPr="00DB0727">
              <w:t>сентябрь</w:t>
            </w:r>
          </w:p>
        </w:tc>
        <w:tc>
          <w:tcPr>
            <w:tcW w:w="2416" w:type="dxa"/>
          </w:tcPr>
          <w:p w:rsidR="00BA7590" w:rsidRPr="00DB0727" w:rsidRDefault="00BA7590" w:rsidP="00B42FAE">
            <w:r w:rsidRPr="00DB0727">
              <w:t>Наговицына Л.И.</w:t>
            </w:r>
          </w:p>
        </w:tc>
      </w:tr>
      <w:tr w:rsidR="00BA7590" w:rsidRPr="00DB0727" w:rsidTr="00DB0727">
        <w:tc>
          <w:tcPr>
            <w:tcW w:w="566" w:type="dxa"/>
          </w:tcPr>
          <w:p w:rsidR="00BA7590" w:rsidRPr="00DB0727" w:rsidRDefault="00BA7590" w:rsidP="00B42FAE">
            <w:r w:rsidRPr="00DB0727">
              <w:t>3.</w:t>
            </w:r>
          </w:p>
        </w:tc>
        <w:tc>
          <w:tcPr>
            <w:tcW w:w="4214" w:type="dxa"/>
          </w:tcPr>
          <w:p w:rsidR="00BA7590" w:rsidRPr="00DB0727" w:rsidRDefault="00BA7590" w:rsidP="00B42FAE">
            <w:r w:rsidRPr="00DB0727">
              <w:t>Организация работы рабочей группы по переработке ООП НОО.</w:t>
            </w:r>
          </w:p>
        </w:tc>
        <w:tc>
          <w:tcPr>
            <w:tcW w:w="2375" w:type="dxa"/>
          </w:tcPr>
          <w:p w:rsidR="00BA7590" w:rsidRPr="00DB0727" w:rsidRDefault="00BA7590" w:rsidP="00B42FAE">
            <w:r w:rsidRPr="00DB0727">
              <w:t>По отдельному плану</w:t>
            </w:r>
          </w:p>
        </w:tc>
        <w:tc>
          <w:tcPr>
            <w:tcW w:w="2416" w:type="dxa"/>
          </w:tcPr>
          <w:p w:rsidR="00BA7590" w:rsidRPr="00DB0727" w:rsidRDefault="00BA7590" w:rsidP="00B42FAE">
            <w:r w:rsidRPr="00DB0727">
              <w:t>Наговицына Л.И.</w:t>
            </w:r>
          </w:p>
        </w:tc>
      </w:tr>
      <w:tr w:rsidR="00BA7590" w:rsidRPr="00DB0727" w:rsidTr="00DB0727">
        <w:tc>
          <w:tcPr>
            <w:tcW w:w="566" w:type="dxa"/>
          </w:tcPr>
          <w:p w:rsidR="00BA7590" w:rsidRPr="00DB0727" w:rsidRDefault="00BA7590" w:rsidP="00B42FAE">
            <w:r w:rsidRPr="00DB0727">
              <w:t>4.</w:t>
            </w:r>
          </w:p>
        </w:tc>
        <w:tc>
          <w:tcPr>
            <w:tcW w:w="4214" w:type="dxa"/>
          </w:tcPr>
          <w:p w:rsidR="00BA7590" w:rsidRPr="00DB0727" w:rsidRDefault="00BA7590" w:rsidP="00B42FAE">
            <w:r w:rsidRPr="00DB0727">
              <w:t>Организация работы учителей по индивидуальным образовательным маршрутам</w:t>
            </w:r>
          </w:p>
        </w:tc>
        <w:tc>
          <w:tcPr>
            <w:tcW w:w="2375" w:type="dxa"/>
          </w:tcPr>
          <w:p w:rsidR="00BA7590" w:rsidRPr="00DB0727" w:rsidRDefault="00BA7590" w:rsidP="00B42FAE">
            <w:r w:rsidRPr="00DB0727">
              <w:t>Весь период</w:t>
            </w:r>
          </w:p>
        </w:tc>
        <w:tc>
          <w:tcPr>
            <w:tcW w:w="2416" w:type="dxa"/>
          </w:tcPr>
          <w:p w:rsidR="00BA7590" w:rsidRPr="00DB0727" w:rsidRDefault="00BA7590" w:rsidP="00B42FAE">
            <w:r w:rsidRPr="00DB0727">
              <w:t xml:space="preserve">Наговицына Л.И. </w:t>
            </w:r>
            <w:proofErr w:type="spellStart"/>
            <w:r w:rsidRPr="00DB0727">
              <w:t>Магомедрахимова</w:t>
            </w:r>
            <w:proofErr w:type="spellEnd"/>
            <w:r w:rsidRPr="00DB0727">
              <w:t xml:space="preserve"> Е.А.</w:t>
            </w:r>
          </w:p>
        </w:tc>
      </w:tr>
      <w:tr w:rsidR="00BA7590" w:rsidRPr="00DB0727" w:rsidTr="00DB0727">
        <w:tc>
          <w:tcPr>
            <w:tcW w:w="566" w:type="dxa"/>
          </w:tcPr>
          <w:p w:rsidR="00BA7590" w:rsidRPr="00DB0727" w:rsidRDefault="00BA7590" w:rsidP="00B42FAE">
            <w:r w:rsidRPr="00DB0727">
              <w:t>5.</w:t>
            </w:r>
          </w:p>
        </w:tc>
        <w:tc>
          <w:tcPr>
            <w:tcW w:w="4214" w:type="dxa"/>
          </w:tcPr>
          <w:p w:rsidR="00BA7590" w:rsidRPr="00DB0727" w:rsidRDefault="00BA7590" w:rsidP="00B42FAE">
            <w:r w:rsidRPr="00DB0727">
              <w:t>Внесение дополнений в программы по самообразованию с целью изучения требований ФГОС</w:t>
            </w:r>
          </w:p>
        </w:tc>
        <w:tc>
          <w:tcPr>
            <w:tcW w:w="2375" w:type="dxa"/>
          </w:tcPr>
          <w:p w:rsidR="00BA7590" w:rsidRPr="00DB0727" w:rsidRDefault="00BA7590" w:rsidP="00B42FAE">
            <w:r w:rsidRPr="00DB0727">
              <w:t>Октябрь</w:t>
            </w:r>
          </w:p>
        </w:tc>
        <w:tc>
          <w:tcPr>
            <w:tcW w:w="2416" w:type="dxa"/>
          </w:tcPr>
          <w:p w:rsidR="00BA7590" w:rsidRPr="00DB0727" w:rsidRDefault="00BA7590" w:rsidP="00B42FAE">
            <w:r w:rsidRPr="00DB0727">
              <w:t>Наговицына Л.И.</w:t>
            </w:r>
          </w:p>
        </w:tc>
      </w:tr>
      <w:tr w:rsidR="00BA7590" w:rsidRPr="00DB0727" w:rsidTr="00DB0727">
        <w:tc>
          <w:tcPr>
            <w:tcW w:w="566" w:type="dxa"/>
          </w:tcPr>
          <w:p w:rsidR="00BA7590" w:rsidRPr="00DB0727" w:rsidRDefault="00BA7590" w:rsidP="00B42FAE">
            <w:r w:rsidRPr="00DB0727">
              <w:t>8.</w:t>
            </w:r>
          </w:p>
        </w:tc>
        <w:tc>
          <w:tcPr>
            <w:tcW w:w="4214" w:type="dxa"/>
          </w:tcPr>
          <w:p w:rsidR="00BA7590" w:rsidRPr="00DB0727" w:rsidRDefault="00BA7590" w:rsidP="00B42FAE">
            <w:pPr>
              <w:spacing w:before="100" w:beforeAutospacing="1" w:after="100" w:afterAutospacing="1"/>
            </w:pPr>
            <w:r w:rsidRPr="00DB0727">
              <w:t xml:space="preserve">Участие учителей начальных классов в работе </w:t>
            </w:r>
            <w:proofErr w:type="spellStart"/>
            <w:r w:rsidRPr="00DB0727">
              <w:rPr>
                <w:iCs/>
              </w:rPr>
              <w:t>вебенаров</w:t>
            </w:r>
            <w:proofErr w:type="spellEnd"/>
            <w:r w:rsidRPr="00DB0727">
              <w:rPr>
                <w:iCs/>
              </w:rPr>
              <w:t xml:space="preserve"> по введению </w:t>
            </w:r>
            <w:r w:rsidRPr="00DB0727">
              <w:rPr>
                <w:iCs/>
              </w:rPr>
              <w:lastRenderedPageBreak/>
              <w:t xml:space="preserve">стандартов второго  поколения «УМК «Начальная школа </w:t>
            </w:r>
            <w:r w:rsidRPr="00DB0727">
              <w:rPr>
                <w:iCs/>
                <w:lang w:val="en-US"/>
              </w:rPr>
              <w:t>XXI</w:t>
            </w:r>
            <w:r w:rsidRPr="00DB0727">
              <w:rPr>
                <w:iCs/>
              </w:rPr>
              <w:t xml:space="preserve"> века»</w:t>
            </w:r>
            <w:r w:rsidRPr="00DB0727">
              <w:t xml:space="preserve"> </w:t>
            </w:r>
          </w:p>
        </w:tc>
        <w:tc>
          <w:tcPr>
            <w:tcW w:w="2375" w:type="dxa"/>
          </w:tcPr>
          <w:p w:rsidR="00BA7590" w:rsidRPr="00DB0727" w:rsidRDefault="00BA7590" w:rsidP="00B42FAE">
            <w:r w:rsidRPr="00DB0727">
              <w:lastRenderedPageBreak/>
              <w:t>Весь период</w:t>
            </w:r>
          </w:p>
        </w:tc>
        <w:tc>
          <w:tcPr>
            <w:tcW w:w="2416" w:type="dxa"/>
          </w:tcPr>
          <w:p w:rsidR="00BA7590" w:rsidRPr="00DB0727" w:rsidRDefault="00BA7590" w:rsidP="00B42FAE">
            <w:r w:rsidRPr="00DB0727">
              <w:t>Руководитель  МО</w:t>
            </w:r>
          </w:p>
        </w:tc>
      </w:tr>
      <w:tr w:rsidR="00BA7590" w:rsidRPr="00DB0727" w:rsidTr="00DB0727">
        <w:tc>
          <w:tcPr>
            <w:tcW w:w="566" w:type="dxa"/>
          </w:tcPr>
          <w:p w:rsidR="00BA7590" w:rsidRPr="00DB0727" w:rsidRDefault="00BA7590" w:rsidP="00B42FAE">
            <w:r w:rsidRPr="00DB0727">
              <w:lastRenderedPageBreak/>
              <w:t>9.</w:t>
            </w:r>
          </w:p>
        </w:tc>
        <w:tc>
          <w:tcPr>
            <w:tcW w:w="4214" w:type="dxa"/>
          </w:tcPr>
          <w:p w:rsidR="00BA7590" w:rsidRPr="00DB0727" w:rsidRDefault="00BA7590" w:rsidP="00B42FAE">
            <w:r w:rsidRPr="00DB0727">
              <w:t>Консультирование учителей по приоритетным направлениям введения ФГОС НОО</w:t>
            </w:r>
          </w:p>
        </w:tc>
        <w:tc>
          <w:tcPr>
            <w:tcW w:w="2375" w:type="dxa"/>
          </w:tcPr>
          <w:p w:rsidR="00BA7590" w:rsidRPr="00DB0727" w:rsidRDefault="00BA7590" w:rsidP="00B42FAE">
            <w:r w:rsidRPr="00DB0727">
              <w:t>1 раз в четверть</w:t>
            </w:r>
          </w:p>
        </w:tc>
        <w:tc>
          <w:tcPr>
            <w:tcW w:w="2416" w:type="dxa"/>
          </w:tcPr>
          <w:p w:rsidR="00BA7590" w:rsidRPr="00DB0727" w:rsidRDefault="00BA7590" w:rsidP="00B42FAE">
            <w:r w:rsidRPr="00DB0727">
              <w:t>Наговицына Л.И.</w:t>
            </w:r>
          </w:p>
        </w:tc>
      </w:tr>
      <w:tr w:rsidR="00BA7590" w:rsidRPr="00DB0727" w:rsidTr="00DB0727">
        <w:tc>
          <w:tcPr>
            <w:tcW w:w="566" w:type="dxa"/>
          </w:tcPr>
          <w:p w:rsidR="00BA7590" w:rsidRPr="00DB0727" w:rsidRDefault="00BA7590" w:rsidP="00B42FAE">
            <w:r w:rsidRPr="00DB0727">
              <w:t>10.</w:t>
            </w:r>
          </w:p>
        </w:tc>
        <w:tc>
          <w:tcPr>
            <w:tcW w:w="4214" w:type="dxa"/>
          </w:tcPr>
          <w:p w:rsidR="00BA7590" w:rsidRPr="00DB0727" w:rsidRDefault="00BA7590" w:rsidP="00B42FAE">
            <w:r w:rsidRPr="00DB0727">
              <w:t xml:space="preserve">Семинары </w:t>
            </w:r>
          </w:p>
          <w:p w:rsidR="00BA7590" w:rsidRPr="00DB0727" w:rsidRDefault="00BA7590" w:rsidP="00B42FAE">
            <w:r w:rsidRPr="00DB0727">
              <w:t xml:space="preserve">А) </w:t>
            </w:r>
            <w:proofErr w:type="spellStart"/>
            <w:r w:rsidRPr="00DB0727">
              <w:t>Системно-деятельностный</w:t>
            </w:r>
            <w:proofErr w:type="spellEnd"/>
            <w:r w:rsidRPr="00DB0727">
              <w:t xml:space="preserve"> подход как основа новых образовательных стандартов </w:t>
            </w:r>
          </w:p>
          <w:p w:rsidR="00BA7590" w:rsidRPr="00DB0727" w:rsidRDefault="00BA7590" w:rsidP="00B42FAE">
            <w:r w:rsidRPr="00DB0727">
              <w:t xml:space="preserve">  Концепция духовно- нравственного развития и воспитания гражданина России </w:t>
            </w:r>
          </w:p>
          <w:p w:rsidR="00BA7590" w:rsidRPr="00DB0727" w:rsidRDefault="00BA7590" w:rsidP="00B42FAE">
            <w:r w:rsidRPr="00DB0727">
              <w:t xml:space="preserve">     Требования к условиям реализации основной образовательной программы </w:t>
            </w:r>
          </w:p>
          <w:p w:rsidR="00BA7590" w:rsidRPr="00DB0727" w:rsidRDefault="00BA7590" w:rsidP="00B42FAE">
            <w:r w:rsidRPr="00DB0727">
              <w:t xml:space="preserve">     Работа по  реализации программы формирования культуры здорового и безопасного образа жизни </w:t>
            </w:r>
          </w:p>
          <w:p w:rsidR="00BA7590" w:rsidRPr="00DB0727" w:rsidRDefault="00BA7590" w:rsidP="00B42FAE">
            <w:r w:rsidRPr="00DB0727">
              <w:t xml:space="preserve">     Федеральный государственный образовательный стандарт </w:t>
            </w:r>
          </w:p>
          <w:p w:rsidR="00BA7590" w:rsidRPr="00DB0727" w:rsidRDefault="00BA7590" w:rsidP="00B42FAE">
            <w:r w:rsidRPr="00DB0727">
              <w:t xml:space="preserve">общего образования и новые санитарно-эпидемиологические правила и нормативы    </w:t>
            </w:r>
          </w:p>
        </w:tc>
        <w:tc>
          <w:tcPr>
            <w:tcW w:w="2375" w:type="dxa"/>
          </w:tcPr>
          <w:p w:rsidR="00BA7590" w:rsidRPr="00DB0727" w:rsidRDefault="00BA7590" w:rsidP="00B42FAE"/>
          <w:p w:rsidR="00BA7590" w:rsidRPr="00DB0727" w:rsidRDefault="00BA7590" w:rsidP="00B42FAE">
            <w:r w:rsidRPr="00DB0727">
              <w:t>Октябрь</w:t>
            </w:r>
          </w:p>
          <w:p w:rsidR="00BA7590" w:rsidRPr="00DB0727" w:rsidRDefault="00BA7590" w:rsidP="00B42FAE"/>
          <w:p w:rsidR="00BA7590" w:rsidRPr="00DB0727" w:rsidRDefault="00BA7590" w:rsidP="00B42FAE"/>
          <w:p w:rsidR="00BA7590" w:rsidRPr="00DB0727" w:rsidRDefault="00BA7590" w:rsidP="00B42FAE">
            <w:r w:rsidRPr="00DB0727">
              <w:t xml:space="preserve">Декабрь </w:t>
            </w:r>
          </w:p>
          <w:p w:rsidR="00BA7590" w:rsidRPr="00DB0727" w:rsidRDefault="00BA7590" w:rsidP="00B42FAE"/>
          <w:p w:rsidR="00BA7590" w:rsidRPr="00DB0727" w:rsidRDefault="00BA7590" w:rsidP="00B42FAE"/>
          <w:p w:rsidR="00BA7590" w:rsidRPr="00DB0727" w:rsidRDefault="00BA7590" w:rsidP="00B42FAE"/>
          <w:p w:rsidR="00BA7590" w:rsidRPr="00DB0727" w:rsidRDefault="00BA7590" w:rsidP="00B42FAE">
            <w:r w:rsidRPr="00DB0727">
              <w:t>Январь</w:t>
            </w:r>
          </w:p>
          <w:p w:rsidR="00BA7590" w:rsidRPr="00DB0727" w:rsidRDefault="00BA7590" w:rsidP="00B42FAE"/>
          <w:p w:rsidR="00BA7590" w:rsidRPr="00DB0727" w:rsidRDefault="00BA7590" w:rsidP="00B42FAE"/>
          <w:p w:rsidR="00BA7590" w:rsidRPr="00DB0727" w:rsidRDefault="00BA7590" w:rsidP="00B42FAE"/>
          <w:p w:rsidR="00BA7590" w:rsidRPr="00DB0727" w:rsidRDefault="00BA7590" w:rsidP="00B42FAE">
            <w:r w:rsidRPr="00DB0727">
              <w:t xml:space="preserve">Март </w:t>
            </w:r>
          </w:p>
          <w:p w:rsidR="00BA7590" w:rsidRPr="00DB0727" w:rsidRDefault="00BA7590" w:rsidP="00B42FAE"/>
          <w:p w:rsidR="00BA7590" w:rsidRPr="00DB0727" w:rsidRDefault="00BA7590" w:rsidP="00B42FAE"/>
          <w:p w:rsidR="00BA7590" w:rsidRPr="00DB0727" w:rsidRDefault="00BA7590" w:rsidP="00B42FAE"/>
          <w:p w:rsidR="00BA7590" w:rsidRPr="00DB0727" w:rsidRDefault="00BA7590" w:rsidP="00DB0727">
            <w:r w:rsidRPr="00DB0727">
              <w:t xml:space="preserve">Апрель </w:t>
            </w:r>
          </w:p>
        </w:tc>
        <w:tc>
          <w:tcPr>
            <w:tcW w:w="2416" w:type="dxa"/>
          </w:tcPr>
          <w:p w:rsidR="00BA7590" w:rsidRPr="00DB0727" w:rsidRDefault="00BA7590" w:rsidP="00B42FAE">
            <w:r w:rsidRPr="00DB0727">
              <w:t>Наговицына Л.И.</w:t>
            </w:r>
          </w:p>
        </w:tc>
      </w:tr>
      <w:tr w:rsidR="00BA7590" w:rsidRPr="00DB0727" w:rsidTr="00DB0727">
        <w:tc>
          <w:tcPr>
            <w:tcW w:w="566" w:type="dxa"/>
          </w:tcPr>
          <w:p w:rsidR="00BA7590" w:rsidRPr="00DB0727" w:rsidRDefault="00BA7590" w:rsidP="00B42FAE">
            <w:r w:rsidRPr="00DB0727">
              <w:t>11.</w:t>
            </w:r>
          </w:p>
        </w:tc>
        <w:tc>
          <w:tcPr>
            <w:tcW w:w="4214" w:type="dxa"/>
          </w:tcPr>
          <w:p w:rsidR="00BA7590" w:rsidRPr="00DB0727" w:rsidRDefault="00BA7590" w:rsidP="00B42FAE">
            <w:r w:rsidRPr="00DB0727">
              <w:t>Проведение методических дней:  «</w:t>
            </w:r>
            <w:proofErr w:type="spellStart"/>
            <w:r w:rsidRPr="00DB0727">
              <w:t>Компетентностный</w:t>
            </w:r>
            <w:proofErr w:type="spellEnd"/>
            <w:r w:rsidRPr="00DB0727">
              <w:t xml:space="preserve"> подход в обучении»; </w:t>
            </w:r>
          </w:p>
          <w:p w:rsidR="00BA7590" w:rsidRPr="00DB0727" w:rsidRDefault="00BA7590" w:rsidP="00B42FAE">
            <w:r w:rsidRPr="00DB0727">
              <w:t>«</w:t>
            </w:r>
            <w:proofErr w:type="spellStart"/>
            <w:r w:rsidRPr="00DB0727">
              <w:t>Системно-деятельностный</w:t>
            </w:r>
            <w:proofErr w:type="spellEnd"/>
            <w:r w:rsidRPr="00DB0727">
              <w:t xml:space="preserve"> подход: от теории к практике» </w:t>
            </w:r>
          </w:p>
        </w:tc>
        <w:tc>
          <w:tcPr>
            <w:tcW w:w="2375" w:type="dxa"/>
          </w:tcPr>
          <w:p w:rsidR="00BA7590" w:rsidRPr="00DB0727" w:rsidRDefault="00BA7590" w:rsidP="00B42FAE"/>
          <w:p w:rsidR="00BA7590" w:rsidRPr="00DB0727" w:rsidRDefault="00BA7590" w:rsidP="00B42FAE">
            <w:r w:rsidRPr="00DB0727">
              <w:t>Январь</w:t>
            </w:r>
          </w:p>
          <w:p w:rsidR="00BA7590" w:rsidRPr="00DB0727" w:rsidRDefault="00BA7590" w:rsidP="00B42FAE"/>
          <w:p w:rsidR="00BA7590" w:rsidRPr="00DB0727" w:rsidRDefault="00BA7590" w:rsidP="00B42FAE">
            <w:r w:rsidRPr="00DB0727">
              <w:t xml:space="preserve"> Март</w:t>
            </w:r>
          </w:p>
          <w:p w:rsidR="00BA7590" w:rsidRPr="00DB0727" w:rsidRDefault="00BA7590" w:rsidP="00B42FAE"/>
        </w:tc>
        <w:tc>
          <w:tcPr>
            <w:tcW w:w="2416" w:type="dxa"/>
          </w:tcPr>
          <w:p w:rsidR="00BA7590" w:rsidRPr="00DB0727" w:rsidRDefault="00BA7590" w:rsidP="00B42FAE">
            <w:r w:rsidRPr="00DB0727">
              <w:t>Наговицына Л.И.</w:t>
            </w:r>
          </w:p>
        </w:tc>
      </w:tr>
      <w:tr w:rsidR="00BA7590" w:rsidRPr="00DB0727" w:rsidTr="00DB0727">
        <w:tc>
          <w:tcPr>
            <w:tcW w:w="566" w:type="dxa"/>
          </w:tcPr>
          <w:p w:rsidR="00BA7590" w:rsidRPr="00DB0727" w:rsidRDefault="00BA7590" w:rsidP="00B42FAE">
            <w:r w:rsidRPr="00DB0727">
              <w:t>12.</w:t>
            </w:r>
          </w:p>
        </w:tc>
        <w:tc>
          <w:tcPr>
            <w:tcW w:w="4214" w:type="dxa"/>
          </w:tcPr>
          <w:p w:rsidR="00BA7590" w:rsidRPr="00DB0727" w:rsidRDefault="00BA7590" w:rsidP="00B42FAE">
            <w:r w:rsidRPr="00DB0727">
              <w:t xml:space="preserve">Проведение методических семинаров в рамках ШМО классных руководителей: </w:t>
            </w:r>
          </w:p>
          <w:p w:rsidR="00BA7590" w:rsidRPr="00DB0727" w:rsidRDefault="00BA7590" w:rsidP="00B42FAE">
            <w:r w:rsidRPr="00DB0727">
              <w:t xml:space="preserve"> Воспитание воспитателей: подготовка и самоподготовка </w:t>
            </w:r>
          </w:p>
          <w:p w:rsidR="00BA7590" w:rsidRPr="00DB0727" w:rsidRDefault="00BA7590" w:rsidP="00B42FAE">
            <w:r w:rsidRPr="00DB0727">
              <w:t>учителя, будущего учителя к решению задач духовно-</w:t>
            </w:r>
          </w:p>
          <w:p w:rsidR="00BA7590" w:rsidRPr="00DB0727" w:rsidRDefault="00BA7590" w:rsidP="00B42FAE">
            <w:r w:rsidRPr="00DB0727">
              <w:t xml:space="preserve">нравственного воспитания в рамках ФГОС </w:t>
            </w:r>
          </w:p>
          <w:p w:rsidR="00BA7590" w:rsidRPr="00DB0727" w:rsidRDefault="00BA7590" w:rsidP="00B42FAE">
            <w:r w:rsidRPr="00DB0727">
              <w:t xml:space="preserve">     Семья и школа. Пути сотрудничества в вопросах духовно-нравственного развития и воспитания ребенка в ходе </w:t>
            </w:r>
          </w:p>
          <w:p w:rsidR="00BA7590" w:rsidRPr="00DB0727" w:rsidRDefault="00BA7590" w:rsidP="00B42FAE">
            <w:r w:rsidRPr="00DB0727">
              <w:t xml:space="preserve">реализации ФГОС </w:t>
            </w:r>
          </w:p>
          <w:p w:rsidR="00BA7590" w:rsidRPr="00DB0727" w:rsidRDefault="00BA7590" w:rsidP="00B42FAE">
            <w:r w:rsidRPr="00DB0727">
              <w:t xml:space="preserve">     Психолого-педагогическая технология развития </w:t>
            </w:r>
          </w:p>
          <w:p w:rsidR="00BA7590" w:rsidRPr="00DB0727" w:rsidRDefault="00BA7590" w:rsidP="00B42FAE">
            <w:r w:rsidRPr="00DB0727">
              <w:t xml:space="preserve">ценностных ориентаций у детей и подростков </w:t>
            </w:r>
          </w:p>
          <w:p w:rsidR="00BA7590" w:rsidRPr="00DB0727" w:rsidRDefault="00BA7590" w:rsidP="00B42FAE">
            <w:r w:rsidRPr="00DB0727">
              <w:t xml:space="preserve">     Особенности организации и моделирования внеурочной деятельности по духовно-нравственному развитию и воспитанию школьников с учетом требований ФГОС </w:t>
            </w:r>
          </w:p>
          <w:p w:rsidR="00BA7590" w:rsidRPr="00DB0727" w:rsidRDefault="00BA7590" w:rsidP="00B42FAE">
            <w:r w:rsidRPr="00DB0727">
              <w:t xml:space="preserve">     Об интеграции  общего и </w:t>
            </w:r>
            <w:r w:rsidRPr="00DB0727">
              <w:lastRenderedPageBreak/>
              <w:t xml:space="preserve">дополнительного образования </w:t>
            </w:r>
            <w:proofErr w:type="gramStart"/>
            <w:r w:rsidRPr="00DB0727">
              <w:t>по</w:t>
            </w:r>
            <w:proofErr w:type="gramEnd"/>
            <w:r w:rsidRPr="00DB0727">
              <w:t xml:space="preserve">  </w:t>
            </w:r>
          </w:p>
          <w:p w:rsidR="00BA7590" w:rsidRPr="00DB0727" w:rsidRDefault="00BA7590" w:rsidP="00B42FAE">
            <w:r w:rsidRPr="00DB0727">
              <w:t xml:space="preserve">духовно-нравственному развитию и воспитанию  детей в рамках введения  ФГОС в начальной школе  </w:t>
            </w:r>
          </w:p>
          <w:p w:rsidR="00BA7590" w:rsidRPr="00DB0727" w:rsidRDefault="00BA7590" w:rsidP="00DB0727">
            <w:r w:rsidRPr="00DB0727">
              <w:t xml:space="preserve">     Система </w:t>
            </w:r>
            <w:proofErr w:type="gramStart"/>
            <w:r w:rsidRPr="00DB0727">
              <w:t>оценки достижения планируемых результатов освоения  основной образовательной программы начального образования</w:t>
            </w:r>
            <w:proofErr w:type="gramEnd"/>
          </w:p>
        </w:tc>
        <w:tc>
          <w:tcPr>
            <w:tcW w:w="2375" w:type="dxa"/>
          </w:tcPr>
          <w:p w:rsidR="00BA7590" w:rsidRPr="00DB0727" w:rsidRDefault="00BA7590" w:rsidP="00B42FAE">
            <w:r w:rsidRPr="00DB0727">
              <w:lastRenderedPageBreak/>
              <w:t xml:space="preserve">В течение учебного года </w:t>
            </w:r>
          </w:p>
          <w:p w:rsidR="00BA7590" w:rsidRPr="00DB0727" w:rsidRDefault="00BA7590" w:rsidP="00B42FAE"/>
        </w:tc>
        <w:tc>
          <w:tcPr>
            <w:tcW w:w="2416" w:type="dxa"/>
          </w:tcPr>
          <w:p w:rsidR="00BA7590" w:rsidRPr="00DB0727" w:rsidRDefault="00BA7590" w:rsidP="00B42FAE">
            <w:proofErr w:type="spellStart"/>
            <w:r w:rsidRPr="00DB0727">
              <w:t>Магомедрахимова</w:t>
            </w:r>
            <w:proofErr w:type="spellEnd"/>
            <w:r w:rsidRPr="00DB0727">
              <w:t xml:space="preserve"> Е.А.</w:t>
            </w:r>
          </w:p>
        </w:tc>
      </w:tr>
      <w:tr w:rsidR="00BA7590" w:rsidRPr="00DB0727" w:rsidTr="00DB0727">
        <w:tc>
          <w:tcPr>
            <w:tcW w:w="566" w:type="dxa"/>
          </w:tcPr>
          <w:p w:rsidR="00BA7590" w:rsidRPr="00DB0727" w:rsidRDefault="00BA7590" w:rsidP="00B42FAE">
            <w:r w:rsidRPr="00DB0727">
              <w:lastRenderedPageBreak/>
              <w:t>13.</w:t>
            </w:r>
          </w:p>
        </w:tc>
        <w:tc>
          <w:tcPr>
            <w:tcW w:w="4214" w:type="dxa"/>
          </w:tcPr>
          <w:p w:rsidR="00BA7590" w:rsidRPr="00DB0727" w:rsidRDefault="00BA7590" w:rsidP="00B42FAE">
            <w:r w:rsidRPr="00DB0727">
              <w:t xml:space="preserve">Проведение заседания рабочих групп по введению ФГОС с целью </w:t>
            </w:r>
            <w:r w:rsidRPr="00DB0727">
              <w:rPr>
                <w:i/>
                <w:iCs/>
              </w:rPr>
              <w:t>разработки «модели выпускника начальной ступени образовательного учреждения»</w:t>
            </w:r>
            <w:r w:rsidRPr="00DB0727">
              <w:t>. Сравнение целей существующей образовательной системы с новыми стандартами.  Выбор новых педагогических технологий</w:t>
            </w:r>
          </w:p>
        </w:tc>
        <w:tc>
          <w:tcPr>
            <w:tcW w:w="2375" w:type="dxa"/>
          </w:tcPr>
          <w:p w:rsidR="00BA7590" w:rsidRPr="00DB0727" w:rsidRDefault="00BA7590" w:rsidP="00B42FAE">
            <w:r w:rsidRPr="00DB0727">
              <w:t>апрель</w:t>
            </w:r>
          </w:p>
        </w:tc>
        <w:tc>
          <w:tcPr>
            <w:tcW w:w="2416" w:type="dxa"/>
          </w:tcPr>
          <w:p w:rsidR="00BA7590" w:rsidRPr="00DB0727" w:rsidRDefault="00BA7590" w:rsidP="00B42FAE">
            <w:r w:rsidRPr="00DB0727">
              <w:t xml:space="preserve">Наговицына Л.И. </w:t>
            </w:r>
            <w:proofErr w:type="spellStart"/>
            <w:r w:rsidRPr="00DB0727">
              <w:t>Магомедрахимова</w:t>
            </w:r>
            <w:proofErr w:type="spellEnd"/>
            <w:r w:rsidRPr="00DB0727">
              <w:t xml:space="preserve"> Е.А.</w:t>
            </w:r>
          </w:p>
        </w:tc>
      </w:tr>
      <w:tr w:rsidR="00BA7590" w:rsidRPr="00DB0727" w:rsidTr="00DB0727">
        <w:tc>
          <w:tcPr>
            <w:tcW w:w="566" w:type="dxa"/>
          </w:tcPr>
          <w:p w:rsidR="00BA7590" w:rsidRPr="00DB0727" w:rsidRDefault="00BA7590" w:rsidP="00B42FAE">
            <w:r w:rsidRPr="00DB0727">
              <w:t>14.</w:t>
            </w:r>
          </w:p>
        </w:tc>
        <w:tc>
          <w:tcPr>
            <w:tcW w:w="4214" w:type="dxa"/>
          </w:tcPr>
          <w:p w:rsidR="00BA7590" w:rsidRPr="00DB0727" w:rsidRDefault="00BA7590" w:rsidP="00B42FAE">
            <w:r w:rsidRPr="00DB0727">
              <w:t>Отчеты по самообразованию учителей</w:t>
            </w:r>
          </w:p>
        </w:tc>
        <w:tc>
          <w:tcPr>
            <w:tcW w:w="2375" w:type="dxa"/>
          </w:tcPr>
          <w:p w:rsidR="00BA7590" w:rsidRPr="00DB0727" w:rsidRDefault="00BA7590" w:rsidP="00B42FAE">
            <w:r w:rsidRPr="00DB0727">
              <w:t xml:space="preserve">Апрель </w:t>
            </w:r>
          </w:p>
        </w:tc>
        <w:tc>
          <w:tcPr>
            <w:tcW w:w="2416" w:type="dxa"/>
          </w:tcPr>
          <w:p w:rsidR="00BA7590" w:rsidRPr="00DB0727" w:rsidRDefault="00BA7590" w:rsidP="00B42FAE">
            <w:r w:rsidRPr="00DB0727">
              <w:t xml:space="preserve">Наговицына Л.И. </w:t>
            </w:r>
          </w:p>
        </w:tc>
      </w:tr>
      <w:tr w:rsidR="00BA7590" w:rsidRPr="00DB0727" w:rsidTr="00DB0727">
        <w:tc>
          <w:tcPr>
            <w:tcW w:w="566" w:type="dxa"/>
          </w:tcPr>
          <w:p w:rsidR="00BA7590" w:rsidRPr="00DB0727" w:rsidRDefault="00BA7590" w:rsidP="00B42FAE">
            <w:r w:rsidRPr="00DB0727">
              <w:t>15.</w:t>
            </w:r>
          </w:p>
        </w:tc>
        <w:tc>
          <w:tcPr>
            <w:tcW w:w="4214" w:type="dxa"/>
          </w:tcPr>
          <w:p w:rsidR="00BA7590" w:rsidRPr="00DB0727" w:rsidRDefault="00BA7590" w:rsidP="00B42FAE">
            <w:pPr>
              <w:pStyle w:val="a5"/>
            </w:pPr>
            <w:r w:rsidRPr="00DB0727">
              <w:rPr>
                <w:color w:val="000000"/>
              </w:rPr>
              <w:t>Разъяснительная работа с родителями по введению ФГОС</w:t>
            </w:r>
          </w:p>
        </w:tc>
        <w:tc>
          <w:tcPr>
            <w:tcW w:w="2375" w:type="dxa"/>
          </w:tcPr>
          <w:p w:rsidR="00BA7590" w:rsidRPr="00DB0727" w:rsidRDefault="00BA7590" w:rsidP="00B42FAE">
            <w:r w:rsidRPr="00DB0727">
              <w:t>Весь период</w:t>
            </w:r>
          </w:p>
        </w:tc>
        <w:tc>
          <w:tcPr>
            <w:tcW w:w="2416" w:type="dxa"/>
          </w:tcPr>
          <w:p w:rsidR="00BA7590" w:rsidRPr="00DB0727" w:rsidRDefault="00BA7590" w:rsidP="00B42FAE">
            <w:proofErr w:type="spellStart"/>
            <w:r w:rsidRPr="00DB0727">
              <w:t>Магомедрахимова</w:t>
            </w:r>
            <w:proofErr w:type="spellEnd"/>
            <w:r w:rsidRPr="00DB0727">
              <w:t xml:space="preserve"> Е.А.</w:t>
            </w:r>
          </w:p>
        </w:tc>
      </w:tr>
      <w:tr w:rsidR="00BA7590" w:rsidRPr="00DB0727" w:rsidTr="00DB0727">
        <w:tc>
          <w:tcPr>
            <w:tcW w:w="566" w:type="dxa"/>
          </w:tcPr>
          <w:p w:rsidR="00BA7590" w:rsidRPr="00DB0727" w:rsidRDefault="00BA7590" w:rsidP="00B42FAE">
            <w:r w:rsidRPr="00DB0727">
              <w:t>16.</w:t>
            </w:r>
          </w:p>
        </w:tc>
        <w:tc>
          <w:tcPr>
            <w:tcW w:w="4214" w:type="dxa"/>
          </w:tcPr>
          <w:p w:rsidR="00BA7590" w:rsidRPr="00DB0727" w:rsidRDefault="00BA7590" w:rsidP="00B42FAE">
            <w:r w:rsidRPr="00DB0727">
              <w:t>Разработка анкеты для изучения запросов родителей по использованию часов инвариантной части учебного плана и внеурочной деятельности. Проведение анкетирования</w:t>
            </w:r>
          </w:p>
        </w:tc>
        <w:tc>
          <w:tcPr>
            <w:tcW w:w="2375" w:type="dxa"/>
          </w:tcPr>
          <w:p w:rsidR="00BA7590" w:rsidRPr="00DB0727" w:rsidRDefault="00BA7590" w:rsidP="00B42FAE">
            <w:r w:rsidRPr="00DB0727">
              <w:t xml:space="preserve">Май  </w:t>
            </w:r>
          </w:p>
        </w:tc>
        <w:tc>
          <w:tcPr>
            <w:tcW w:w="2416" w:type="dxa"/>
          </w:tcPr>
          <w:p w:rsidR="00BA7590" w:rsidRPr="00DB0727" w:rsidRDefault="00BA7590" w:rsidP="00B42FAE">
            <w:r w:rsidRPr="00DB0727">
              <w:t xml:space="preserve">Наговицына Л.И. </w:t>
            </w:r>
          </w:p>
          <w:p w:rsidR="00BA7590" w:rsidRPr="00DB0727" w:rsidRDefault="00BA7590" w:rsidP="00B42FAE">
            <w:proofErr w:type="spellStart"/>
            <w:r w:rsidRPr="00DB0727">
              <w:t>Магомедрахимова</w:t>
            </w:r>
            <w:proofErr w:type="spellEnd"/>
            <w:r w:rsidRPr="00DB0727">
              <w:t xml:space="preserve"> Е.А.</w:t>
            </w:r>
          </w:p>
        </w:tc>
      </w:tr>
      <w:tr w:rsidR="00BA7590" w:rsidRPr="00DB0727" w:rsidTr="00DB0727">
        <w:tc>
          <w:tcPr>
            <w:tcW w:w="566" w:type="dxa"/>
          </w:tcPr>
          <w:p w:rsidR="00BA7590" w:rsidRPr="00DB0727" w:rsidRDefault="00BA7590" w:rsidP="00B42FAE">
            <w:r w:rsidRPr="00DB0727">
              <w:t>17.</w:t>
            </w:r>
          </w:p>
        </w:tc>
        <w:tc>
          <w:tcPr>
            <w:tcW w:w="4214" w:type="dxa"/>
          </w:tcPr>
          <w:p w:rsidR="00BA7590" w:rsidRPr="00DB0727" w:rsidRDefault="00BA7590" w:rsidP="00B42FAE">
            <w:pPr>
              <w:pStyle w:val="a5"/>
            </w:pPr>
            <w:r w:rsidRPr="00DB0727">
              <w:rPr>
                <w:color w:val="000000"/>
              </w:rPr>
              <w:t xml:space="preserve">Организация публичного отчёта о введении ФГОС через школьный сайт </w:t>
            </w:r>
          </w:p>
        </w:tc>
        <w:tc>
          <w:tcPr>
            <w:tcW w:w="2375" w:type="dxa"/>
          </w:tcPr>
          <w:p w:rsidR="00BA7590" w:rsidRPr="00DB0727" w:rsidRDefault="00BA7590" w:rsidP="00B42FAE">
            <w:r w:rsidRPr="00DB0727">
              <w:t xml:space="preserve">Июнь </w:t>
            </w:r>
          </w:p>
        </w:tc>
        <w:tc>
          <w:tcPr>
            <w:tcW w:w="2416" w:type="dxa"/>
          </w:tcPr>
          <w:p w:rsidR="00BA7590" w:rsidRPr="00DB0727" w:rsidRDefault="00BA7590" w:rsidP="00B42FAE">
            <w:r w:rsidRPr="00DB0727">
              <w:t xml:space="preserve">Наговицына Л.И. </w:t>
            </w:r>
          </w:p>
          <w:p w:rsidR="00BA7590" w:rsidRPr="00DB0727" w:rsidRDefault="00BA7590" w:rsidP="00B42FAE"/>
        </w:tc>
      </w:tr>
    </w:tbl>
    <w:p w:rsidR="00BA7590" w:rsidRPr="00BA7590" w:rsidRDefault="00BA7590" w:rsidP="00FA4D69">
      <w:pPr>
        <w:jc w:val="both"/>
        <w:rPr>
          <w:b/>
          <w:sz w:val="28"/>
          <w:szCs w:val="28"/>
        </w:rPr>
      </w:pPr>
    </w:p>
    <w:p w:rsidR="003158C8" w:rsidRDefault="003158C8" w:rsidP="00FA4D69">
      <w:pPr>
        <w:jc w:val="both"/>
        <w:rPr>
          <w:b/>
          <w:sz w:val="28"/>
          <w:szCs w:val="28"/>
        </w:rPr>
      </w:pPr>
    </w:p>
    <w:p w:rsidR="002E2BD3" w:rsidRDefault="002E2BD3" w:rsidP="002E2BD3">
      <w:pPr>
        <w:pStyle w:val="a7"/>
        <w:spacing w:line="240" w:lineRule="auto"/>
        <w:jc w:val="center"/>
        <w:rPr>
          <w:b/>
        </w:rPr>
      </w:pPr>
      <w:bookmarkStart w:id="0" w:name="bookmark224"/>
    </w:p>
    <w:p w:rsidR="002E2BD3" w:rsidRDefault="002E2BD3" w:rsidP="002E2BD3">
      <w:pPr>
        <w:pStyle w:val="a7"/>
        <w:spacing w:line="240" w:lineRule="auto"/>
        <w:jc w:val="center"/>
        <w:rPr>
          <w:b/>
        </w:rPr>
      </w:pPr>
    </w:p>
    <w:p w:rsidR="002E2BD3" w:rsidRDefault="002E2BD3" w:rsidP="002E2BD3">
      <w:pPr>
        <w:pStyle w:val="a7"/>
        <w:spacing w:line="240" w:lineRule="auto"/>
        <w:jc w:val="center"/>
        <w:rPr>
          <w:b/>
        </w:rPr>
      </w:pPr>
    </w:p>
    <w:p w:rsidR="002E2BD3" w:rsidRPr="00723790" w:rsidRDefault="002E2BD3" w:rsidP="002E2BD3">
      <w:pPr>
        <w:pStyle w:val="a7"/>
        <w:spacing w:line="240" w:lineRule="auto"/>
        <w:jc w:val="center"/>
        <w:rPr>
          <w:b/>
        </w:rPr>
      </w:pPr>
      <w:r w:rsidRPr="00723790">
        <w:rPr>
          <w:b/>
        </w:rPr>
        <w:t>Психолого-педагогическое сопровождение участников</w:t>
      </w:r>
      <w:bookmarkEnd w:id="0"/>
      <w:r w:rsidRPr="00723790">
        <w:rPr>
          <w:b/>
        </w:rPr>
        <w:t xml:space="preserve"> </w:t>
      </w:r>
      <w:bookmarkStart w:id="1" w:name="bookmark225"/>
      <w:r w:rsidRPr="00723790">
        <w:rPr>
          <w:b/>
        </w:rPr>
        <w:t>образовательного процесса на начальной ступени общего образования</w:t>
      </w:r>
      <w:bookmarkEnd w:id="1"/>
    </w:p>
    <w:p w:rsidR="002E2BD3" w:rsidRDefault="002E2BD3" w:rsidP="002E2BD3">
      <w:pPr>
        <w:pStyle w:val="aa"/>
        <w:shd w:val="clear" w:color="auto" w:fill="auto"/>
        <w:spacing w:before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</w:p>
    <w:p w:rsidR="002E2BD3" w:rsidRPr="003F5B72" w:rsidRDefault="002E2BD3" w:rsidP="002E2BD3">
      <w:pPr>
        <w:pStyle w:val="aa"/>
        <w:shd w:val="clear" w:color="auto" w:fill="auto"/>
        <w:spacing w:before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3F5B72">
        <w:rPr>
          <w:rFonts w:ascii="Times New Roman" w:hAnsi="Times New Roman"/>
          <w:sz w:val="28"/>
          <w:szCs w:val="28"/>
        </w:rPr>
        <w:t xml:space="preserve">Можно выделить следующие уровни психолого-педагогического сопровождения: </w:t>
      </w:r>
      <w:proofErr w:type="gramStart"/>
      <w:r w:rsidRPr="003F5B72">
        <w:rPr>
          <w:rFonts w:ascii="Times New Roman" w:hAnsi="Times New Roman"/>
          <w:sz w:val="28"/>
          <w:szCs w:val="28"/>
        </w:rPr>
        <w:t>индивидуальное</w:t>
      </w:r>
      <w:proofErr w:type="gramEnd"/>
      <w:r w:rsidRPr="003F5B72">
        <w:rPr>
          <w:rFonts w:ascii="Times New Roman" w:hAnsi="Times New Roman"/>
          <w:sz w:val="28"/>
          <w:szCs w:val="28"/>
        </w:rPr>
        <w:t>, групповое, на уровне класса, на уровне образовательного учреждения.</w:t>
      </w:r>
    </w:p>
    <w:p w:rsidR="002E2BD3" w:rsidRPr="003F5B72" w:rsidRDefault="002E2BD3" w:rsidP="002E2BD3">
      <w:pPr>
        <w:pStyle w:val="aa"/>
        <w:shd w:val="clear" w:color="auto" w:fill="auto"/>
        <w:spacing w:before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3F5B72">
        <w:rPr>
          <w:rFonts w:ascii="Times New Roman" w:hAnsi="Times New Roman"/>
          <w:sz w:val="28"/>
          <w:szCs w:val="28"/>
        </w:rPr>
        <w:t>Основными формами психолого-педагогического сопровождения являются:</w:t>
      </w:r>
    </w:p>
    <w:p w:rsidR="002E2BD3" w:rsidRPr="00723790" w:rsidRDefault="002E2BD3" w:rsidP="002E2BD3">
      <w:pPr>
        <w:pStyle w:val="a7"/>
        <w:numPr>
          <w:ilvl w:val="0"/>
          <w:numId w:val="8"/>
        </w:numPr>
        <w:spacing w:line="240" w:lineRule="auto"/>
      </w:pPr>
      <w:r w:rsidRPr="00723790">
        <w:t>диагностика, направленная на выявление особенностей статуса школьника. Она может проводиться на этапе знакомства с ребёнком, после зачисления его в школу и в конце каждого учебного года;</w:t>
      </w:r>
    </w:p>
    <w:p w:rsidR="002E2BD3" w:rsidRPr="00723790" w:rsidRDefault="002E2BD3" w:rsidP="002E2BD3">
      <w:pPr>
        <w:pStyle w:val="a7"/>
        <w:numPr>
          <w:ilvl w:val="0"/>
          <w:numId w:val="8"/>
        </w:numPr>
        <w:spacing w:line="240" w:lineRule="auto"/>
      </w:pPr>
      <w:r w:rsidRPr="00723790">
        <w:t>консультирование педагогов и родителей, которое осуществляется учителем и психологом с учётом результатов диагностики, а также администрацией образовательного учреждения;</w:t>
      </w:r>
    </w:p>
    <w:p w:rsidR="002E2BD3" w:rsidRPr="00723790" w:rsidRDefault="002E2BD3" w:rsidP="002E2BD3">
      <w:pPr>
        <w:pStyle w:val="a7"/>
        <w:numPr>
          <w:ilvl w:val="0"/>
          <w:numId w:val="8"/>
        </w:numPr>
        <w:spacing w:line="240" w:lineRule="auto"/>
      </w:pPr>
      <w:r w:rsidRPr="00723790">
        <w:t>профилактика, экспертиза, развивающая работа, просвещение, коррекционная работа, осуществляемая в течение всего учебного времени.</w:t>
      </w:r>
    </w:p>
    <w:p w:rsidR="002E2BD3" w:rsidRPr="003F5B72" w:rsidRDefault="002E2BD3" w:rsidP="002E2BD3">
      <w:pPr>
        <w:pStyle w:val="aa"/>
        <w:shd w:val="clear" w:color="auto" w:fill="auto"/>
        <w:spacing w:before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3F5B72">
        <w:rPr>
          <w:rFonts w:ascii="Times New Roman" w:hAnsi="Times New Roman"/>
          <w:sz w:val="28"/>
          <w:szCs w:val="28"/>
        </w:rPr>
        <w:lastRenderedPageBreak/>
        <w:t>К основным направлениям психолого-педагогического сопровождения можно отнести:</w:t>
      </w:r>
    </w:p>
    <w:p w:rsidR="002E2BD3" w:rsidRPr="003F5B72" w:rsidRDefault="002E2BD3" w:rsidP="002E2BD3">
      <w:pPr>
        <w:pStyle w:val="a7"/>
        <w:numPr>
          <w:ilvl w:val="0"/>
          <w:numId w:val="12"/>
        </w:numPr>
        <w:spacing w:line="240" w:lineRule="auto"/>
      </w:pPr>
      <w:r w:rsidRPr="003F5B72">
        <w:t>сохранение и укрепление психологического здоровья;</w:t>
      </w:r>
    </w:p>
    <w:p w:rsidR="002E2BD3" w:rsidRPr="003F5B72" w:rsidRDefault="002E2BD3" w:rsidP="002E2BD3">
      <w:pPr>
        <w:pStyle w:val="a7"/>
        <w:spacing w:line="240" w:lineRule="auto"/>
      </w:pPr>
      <w:r w:rsidRPr="00723790">
        <w:rPr>
          <w:rStyle w:val="ac"/>
          <w:b w:val="0"/>
        </w:rPr>
        <w:t>• </w:t>
      </w:r>
      <w:r w:rsidRPr="003F5B72">
        <w:t>мониторинг возможностей и способностей обучающихся;</w:t>
      </w:r>
    </w:p>
    <w:p w:rsidR="002E2BD3" w:rsidRPr="003F5B72" w:rsidRDefault="002E2BD3" w:rsidP="002E2BD3">
      <w:pPr>
        <w:pStyle w:val="a7"/>
        <w:spacing w:line="240" w:lineRule="auto"/>
      </w:pPr>
      <w:r w:rsidRPr="00723790">
        <w:rPr>
          <w:rStyle w:val="ac"/>
          <w:b w:val="0"/>
        </w:rPr>
        <w:t>• </w:t>
      </w:r>
      <w:r w:rsidRPr="003F5B72">
        <w:t>психолого-педагогиче</w:t>
      </w:r>
      <w:r>
        <w:t>скую поддержку участников олим</w:t>
      </w:r>
      <w:r w:rsidRPr="003F5B72">
        <w:t>пиадного движения;</w:t>
      </w:r>
    </w:p>
    <w:p w:rsidR="002E2BD3" w:rsidRPr="003F5B72" w:rsidRDefault="002E2BD3" w:rsidP="002E2BD3">
      <w:pPr>
        <w:pStyle w:val="a7"/>
        <w:spacing w:line="240" w:lineRule="auto"/>
      </w:pPr>
      <w:r w:rsidRPr="00723790">
        <w:rPr>
          <w:rStyle w:val="ac"/>
          <w:b w:val="0"/>
        </w:rPr>
        <w:t>• </w:t>
      </w:r>
      <w:r w:rsidRPr="003F5B72">
        <w:t xml:space="preserve">формирование у </w:t>
      </w:r>
      <w:proofErr w:type="gramStart"/>
      <w:r w:rsidRPr="003F5B72">
        <w:t>обучающихся</w:t>
      </w:r>
      <w:proofErr w:type="gramEnd"/>
      <w:r w:rsidRPr="003F5B72">
        <w:t xml:space="preserve"> ценности здоровья и безопасного образа жизни;</w:t>
      </w:r>
    </w:p>
    <w:p w:rsidR="002E2BD3" w:rsidRPr="003F5B72" w:rsidRDefault="002E2BD3" w:rsidP="002E2BD3">
      <w:pPr>
        <w:pStyle w:val="a7"/>
        <w:spacing w:line="240" w:lineRule="auto"/>
      </w:pPr>
      <w:r w:rsidRPr="00723790">
        <w:rPr>
          <w:rStyle w:val="ac"/>
          <w:b w:val="0"/>
        </w:rPr>
        <w:t>• </w:t>
      </w:r>
      <w:r w:rsidRPr="003F5B72">
        <w:t>развитие экологической культуры;</w:t>
      </w:r>
    </w:p>
    <w:p w:rsidR="002E2BD3" w:rsidRPr="003F5B72" w:rsidRDefault="002E2BD3" w:rsidP="002E2BD3">
      <w:pPr>
        <w:pStyle w:val="a7"/>
        <w:spacing w:line="240" w:lineRule="auto"/>
      </w:pPr>
      <w:r w:rsidRPr="00723790">
        <w:rPr>
          <w:rStyle w:val="ac"/>
          <w:b w:val="0"/>
        </w:rPr>
        <w:t>• </w:t>
      </w:r>
      <w:r w:rsidRPr="003F5B72">
        <w:t>выявление и поддержку детей с особыми образовательными потребностями;</w:t>
      </w:r>
    </w:p>
    <w:p w:rsidR="002E2BD3" w:rsidRPr="003F5B72" w:rsidRDefault="002E2BD3" w:rsidP="002E2BD3">
      <w:pPr>
        <w:pStyle w:val="a7"/>
        <w:numPr>
          <w:ilvl w:val="0"/>
          <w:numId w:val="12"/>
        </w:numPr>
        <w:spacing w:line="240" w:lineRule="auto"/>
      </w:pPr>
      <w:r w:rsidRPr="003F5B72">
        <w:t>формирование коммуникативных навыков в разновозрастной среде и среде сверстников;</w:t>
      </w:r>
    </w:p>
    <w:p w:rsidR="002E2BD3" w:rsidRPr="003F5B72" w:rsidRDefault="002E2BD3" w:rsidP="002E2BD3">
      <w:pPr>
        <w:pStyle w:val="a7"/>
        <w:numPr>
          <w:ilvl w:val="0"/>
          <w:numId w:val="12"/>
        </w:numPr>
        <w:spacing w:line="240" w:lineRule="auto"/>
      </w:pPr>
      <w:r w:rsidRPr="003F5B72">
        <w:t>поддержку детских объединений и ученического самоуправления;</w:t>
      </w:r>
    </w:p>
    <w:p w:rsidR="002E2BD3" w:rsidRPr="003F5B72" w:rsidRDefault="002E2BD3" w:rsidP="002E2BD3">
      <w:pPr>
        <w:pStyle w:val="a7"/>
        <w:spacing w:line="240" w:lineRule="auto"/>
        <w:rPr>
          <w:color w:val="auto"/>
        </w:rPr>
      </w:pPr>
      <w:r w:rsidRPr="003F5B72">
        <w:rPr>
          <w:color w:val="auto"/>
        </w:rPr>
        <w:t>выявление и поддержку одарённых детей</w:t>
      </w:r>
    </w:p>
    <w:p w:rsidR="002E2BD3" w:rsidRDefault="002E2BD3" w:rsidP="002E2BD3">
      <w:pPr>
        <w:pStyle w:val="141"/>
        <w:shd w:val="clear" w:color="auto" w:fill="auto"/>
        <w:spacing w:line="240" w:lineRule="auto"/>
        <w:jc w:val="center"/>
        <w:rPr>
          <w:rStyle w:val="1415"/>
          <w:bCs/>
        </w:rPr>
      </w:pPr>
    </w:p>
    <w:p w:rsidR="002E2BD3" w:rsidRPr="00723790" w:rsidRDefault="002E2BD3" w:rsidP="002E2BD3">
      <w:pPr>
        <w:pStyle w:val="141"/>
        <w:shd w:val="clear" w:color="auto" w:fill="auto"/>
        <w:spacing w:line="240" w:lineRule="auto"/>
        <w:jc w:val="center"/>
        <w:rPr>
          <w:rStyle w:val="1415"/>
          <w:bCs/>
        </w:rPr>
      </w:pPr>
    </w:p>
    <w:p w:rsidR="002E2BD3" w:rsidRDefault="002E2BD3" w:rsidP="002E2BD3">
      <w:pPr>
        <w:pStyle w:val="141"/>
        <w:shd w:val="clear" w:color="auto" w:fill="auto"/>
        <w:spacing w:line="240" w:lineRule="auto"/>
        <w:jc w:val="center"/>
        <w:rPr>
          <w:rStyle w:val="1415"/>
          <w:bCs/>
        </w:rPr>
        <w:sectPr w:rsidR="002E2BD3" w:rsidSect="00F340CE">
          <w:footnotePr>
            <w:numRestart w:val="eachPage"/>
          </w:footnotePr>
          <w:pgSz w:w="11905" w:h="16837" w:code="9"/>
          <w:pgMar w:top="1134" w:right="567" w:bottom="1134" w:left="1560" w:header="539" w:footer="6" w:gutter="0"/>
          <w:cols w:space="720"/>
          <w:noEndnote/>
          <w:docGrid w:linePitch="360"/>
        </w:sectPr>
      </w:pPr>
    </w:p>
    <w:p w:rsidR="00B42FAE" w:rsidRPr="00B42FAE" w:rsidRDefault="00B42FAE" w:rsidP="00B42FAE">
      <w:pPr>
        <w:pStyle w:val="141"/>
        <w:shd w:val="clear" w:color="auto" w:fill="auto"/>
        <w:spacing w:after="81" w:line="360" w:lineRule="auto"/>
        <w:jc w:val="center"/>
        <w:rPr>
          <w:rStyle w:val="1415"/>
          <w:b/>
          <w:bCs/>
          <w:sz w:val="28"/>
          <w:szCs w:val="28"/>
          <w:vertAlign w:val="superscript"/>
        </w:rPr>
      </w:pPr>
      <w:r w:rsidRPr="00B42FAE">
        <w:rPr>
          <w:rStyle w:val="1415"/>
          <w:b/>
          <w:bCs/>
          <w:sz w:val="28"/>
          <w:szCs w:val="28"/>
        </w:rPr>
        <w:lastRenderedPageBreak/>
        <w:t>Модель аналитической таблицы для оценки базовых компетентностей педагогов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3060"/>
        <w:gridCol w:w="5580"/>
        <w:gridCol w:w="5400"/>
      </w:tblGrid>
      <w:tr w:rsidR="00B42FAE" w:rsidRPr="00B42FAE" w:rsidTr="00B42FAE">
        <w:trPr>
          <w:tblHeader/>
        </w:trPr>
        <w:tc>
          <w:tcPr>
            <w:tcW w:w="648" w:type="dxa"/>
          </w:tcPr>
          <w:p w:rsidR="00B42FAE" w:rsidRPr="00B42FAE" w:rsidRDefault="00B42FAE" w:rsidP="00B42FAE">
            <w:pPr>
              <w:pStyle w:val="a7"/>
              <w:spacing w:line="240" w:lineRule="auto"/>
              <w:ind w:firstLine="0"/>
              <w:jc w:val="center"/>
              <w:rPr>
                <w:rStyle w:val="1415"/>
                <w:bCs w:val="0"/>
                <w:color w:val="auto"/>
                <w:sz w:val="24"/>
                <w:szCs w:val="24"/>
                <w:vertAlign w:val="superscript"/>
              </w:rPr>
            </w:pPr>
            <w:r w:rsidRPr="00B42FAE">
              <w:rPr>
                <w:rStyle w:val="1415"/>
                <w:bCs w:val="0"/>
                <w:color w:val="auto"/>
                <w:sz w:val="24"/>
                <w:szCs w:val="24"/>
                <w:vertAlign w:val="superscript"/>
              </w:rPr>
              <w:t xml:space="preserve">№ </w:t>
            </w:r>
            <w:proofErr w:type="spellStart"/>
            <w:proofErr w:type="gramStart"/>
            <w:r w:rsidRPr="00B42FAE">
              <w:rPr>
                <w:rStyle w:val="1415"/>
                <w:bCs w:val="0"/>
                <w:color w:val="auto"/>
                <w:sz w:val="24"/>
                <w:szCs w:val="24"/>
                <w:vertAlign w:val="superscript"/>
              </w:rPr>
              <w:t>п</w:t>
            </w:r>
            <w:proofErr w:type="spellEnd"/>
            <w:proofErr w:type="gramEnd"/>
            <w:r w:rsidRPr="00B42FAE">
              <w:rPr>
                <w:rStyle w:val="1415"/>
                <w:bCs w:val="0"/>
                <w:color w:val="auto"/>
                <w:sz w:val="24"/>
                <w:szCs w:val="24"/>
                <w:vertAlign w:val="superscript"/>
              </w:rPr>
              <w:t>/</w:t>
            </w:r>
            <w:proofErr w:type="spellStart"/>
            <w:r w:rsidRPr="00B42FAE">
              <w:rPr>
                <w:rStyle w:val="1415"/>
                <w:bCs w:val="0"/>
                <w:color w:val="auto"/>
                <w:sz w:val="24"/>
                <w:szCs w:val="24"/>
                <w:vertAlign w:val="superscript"/>
              </w:rPr>
              <w:t>п</w:t>
            </w:r>
            <w:proofErr w:type="spellEnd"/>
          </w:p>
        </w:tc>
        <w:tc>
          <w:tcPr>
            <w:tcW w:w="3060" w:type="dxa"/>
          </w:tcPr>
          <w:p w:rsidR="00B42FAE" w:rsidRPr="00B42FAE" w:rsidRDefault="00B42FAE" w:rsidP="00B42FAE">
            <w:pPr>
              <w:pStyle w:val="a7"/>
              <w:spacing w:line="240" w:lineRule="auto"/>
              <w:ind w:firstLine="0"/>
              <w:jc w:val="center"/>
              <w:rPr>
                <w:rStyle w:val="1415"/>
                <w:bCs w:val="0"/>
                <w:color w:val="auto"/>
                <w:sz w:val="24"/>
                <w:szCs w:val="24"/>
                <w:vertAlign w:val="superscript"/>
              </w:rPr>
            </w:pPr>
            <w:r w:rsidRPr="00B42FAE">
              <w:rPr>
                <w:rStyle w:val="1414"/>
                <w:bCs w:val="0"/>
                <w:color w:val="auto"/>
                <w:sz w:val="24"/>
                <w:szCs w:val="24"/>
              </w:rPr>
              <w:t>Базовые компетентности педагога</w:t>
            </w:r>
          </w:p>
        </w:tc>
        <w:tc>
          <w:tcPr>
            <w:tcW w:w="5580" w:type="dxa"/>
          </w:tcPr>
          <w:p w:rsidR="00B42FAE" w:rsidRPr="00B42FAE" w:rsidRDefault="00B42FAE" w:rsidP="00B42FAE">
            <w:pPr>
              <w:pStyle w:val="a7"/>
              <w:spacing w:line="240" w:lineRule="auto"/>
              <w:ind w:firstLine="0"/>
              <w:jc w:val="center"/>
              <w:rPr>
                <w:rStyle w:val="1415"/>
                <w:bCs w:val="0"/>
                <w:color w:val="auto"/>
                <w:sz w:val="24"/>
                <w:szCs w:val="24"/>
                <w:vertAlign w:val="superscript"/>
              </w:rPr>
            </w:pPr>
            <w:r w:rsidRPr="00B42FAE">
              <w:rPr>
                <w:rStyle w:val="1414"/>
                <w:bCs w:val="0"/>
                <w:color w:val="auto"/>
                <w:sz w:val="24"/>
                <w:szCs w:val="24"/>
              </w:rPr>
              <w:t>Характеристики компетентностей</w:t>
            </w:r>
          </w:p>
        </w:tc>
        <w:tc>
          <w:tcPr>
            <w:tcW w:w="5400" w:type="dxa"/>
          </w:tcPr>
          <w:p w:rsidR="00B42FAE" w:rsidRPr="00B42FAE" w:rsidRDefault="00B42FAE" w:rsidP="00B42FAE">
            <w:pPr>
              <w:pStyle w:val="a7"/>
              <w:spacing w:line="240" w:lineRule="auto"/>
              <w:ind w:firstLine="0"/>
              <w:jc w:val="center"/>
              <w:rPr>
                <w:rStyle w:val="1415"/>
                <w:bCs w:val="0"/>
                <w:color w:val="auto"/>
                <w:sz w:val="24"/>
                <w:szCs w:val="24"/>
                <w:vertAlign w:val="superscript"/>
              </w:rPr>
            </w:pPr>
            <w:r w:rsidRPr="00B42FAE">
              <w:rPr>
                <w:rStyle w:val="1414"/>
                <w:bCs w:val="0"/>
                <w:color w:val="auto"/>
                <w:sz w:val="24"/>
                <w:szCs w:val="24"/>
              </w:rPr>
              <w:t>Показатели оценки компетентности</w:t>
            </w:r>
          </w:p>
        </w:tc>
      </w:tr>
      <w:tr w:rsidR="00B42FAE" w:rsidRPr="00B42FAE" w:rsidTr="00B42FAE">
        <w:tc>
          <w:tcPr>
            <w:tcW w:w="14688" w:type="dxa"/>
            <w:gridSpan w:val="4"/>
          </w:tcPr>
          <w:p w:rsidR="00B42FAE" w:rsidRPr="00B42FAE" w:rsidRDefault="00B42FAE" w:rsidP="00B42FAE">
            <w:pPr>
              <w:pStyle w:val="a7"/>
              <w:spacing w:line="240" w:lineRule="auto"/>
              <w:ind w:firstLine="0"/>
              <w:jc w:val="center"/>
              <w:rPr>
                <w:rStyle w:val="1415"/>
                <w:b w:val="0"/>
                <w:bCs w:val="0"/>
                <w:color w:val="auto"/>
                <w:sz w:val="24"/>
                <w:szCs w:val="24"/>
                <w:vertAlign w:val="superscript"/>
              </w:rPr>
            </w:pPr>
            <w:r w:rsidRPr="00B42FAE">
              <w:rPr>
                <w:rFonts w:eastAsia="NewtonCSanPin-Regular"/>
                <w:color w:val="auto"/>
                <w:sz w:val="24"/>
                <w:szCs w:val="24"/>
              </w:rPr>
              <w:t>1. Личностные качества</w:t>
            </w:r>
          </w:p>
        </w:tc>
      </w:tr>
      <w:tr w:rsidR="00B42FAE" w:rsidRPr="00B42FAE" w:rsidTr="00B42FAE">
        <w:tc>
          <w:tcPr>
            <w:tcW w:w="648" w:type="dxa"/>
          </w:tcPr>
          <w:p w:rsidR="00B42FAE" w:rsidRPr="00B42FAE" w:rsidRDefault="00B42FAE" w:rsidP="00B42FAE">
            <w:pPr>
              <w:pStyle w:val="a7"/>
              <w:spacing w:line="240" w:lineRule="auto"/>
              <w:ind w:firstLine="0"/>
              <w:jc w:val="left"/>
              <w:rPr>
                <w:rStyle w:val="1415"/>
                <w:b w:val="0"/>
                <w:bCs w:val="0"/>
                <w:color w:val="auto"/>
                <w:sz w:val="24"/>
                <w:szCs w:val="24"/>
                <w:vertAlign w:val="superscript"/>
              </w:rPr>
            </w:pPr>
            <w:r w:rsidRPr="00B42FAE">
              <w:rPr>
                <w:rStyle w:val="1415"/>
                <w:b w:val="0"/>
                <w:bCs w:val="0"/>
                <w:color w:val="auto"/>
                <w:sz w:val="24"/>
                <w:szCs w:val="24"/>
                <w:vertAlign w:val="superscript"/>
              </w:rPr>
              <w:t>1.1</w:t>
            </w:r>
          </w:p>
        </w:tc>
        <w:tc>
          <w:tcPr>
            <w:tcW w:w="3060" w:type="dxa"/>
          </w:tcPr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Fonts w:eastAsia="NewtonCSanPin-Regular"/>
              </w:rPr>
            </w:pPr>
            <w:r w:rsidRPr="00B42FAE">
              <w:rPr>
                <w:rFonts w:eastAsia="NewtonCSanPin-Regular"/>
              </w:rPr>
              <w:t>Вера в силы</w:t>
            </w:r>
          </w:p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Fonts w:eastAsia="NewtonCSanPin-Regular"/>
              </w:rPr>
            </w:pPr>
            <w:r w:rsidRPr="00B42FAE">
              <w:rPr>
                <w:rFonts w:eastAsia="NewtonCSanPin-Regular"/>
              </w:rPr>
              <w:t>и возможности</w:t>
            </w:r>
          </w:p>
          <w:p w:rsidR="00B42FAE" w:rsidRPr="00B42FAE" w:rsidRDefault="00B42FAE" w:rsidP="00B42FAE">
            <w:pPr>
              <w:pStyle w:val="a7"/>
              <w:spacing w:line="240" w:lineRule="auto"/>
              <w:ind w:firstLine="0"/>
              <w:jc w:val="left"/>
              <w:rPr>
                <w:rStyle w:val="1415"/>
                <w:b w:val="0"/>
                <w:bCs w:val="0"/>
                <w:color w:val="auto"/>
                <w:sz w:val="24"/>
                <w:szCs w:val="24"/>
                <w:vertAlign w:val="superscript"/>
              </w:rPr>
            </w:pPr>
            <w:r w:rsidRPr="00B42FAE">
              <w:rPr>
                <w:rFonts w:eastAsia="NewtonCSanPin-Regular"/>
                <w:color w:val="auto"/>
                <w:sz w:val="24"/>
                <w:szCs w:val="24"/>
              </w:rPr>
              <w:t>обучающихся</w:t>
            </w:r>
          </w:p>
        </w:tc>
        <w:tc>
          <w:tcPr>
            <w:tcW w:w="5580" w:type="dxa"/>
          </w:tcPr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Style w:val="1415"/>
                <w:rFonts w:eastAsia="NewtonCSanPin-Regular"/>
                <w:b w:val="0"/>
                <w:bCs w:val="0"/>
                <w:sz w:val="24"/>
                <w:szCs w:val="24"/>
              </w:rPr>
            </w:pPr>
            <w:r w:rsidRPr="00B42FAE">
              <w:rPr>
                <w:rFonts w:eastAsia="NewtonCSanPin-Regular"/>
              </w:rPr>
              <w:t xml:space="preserve">Данная компетентность является выражением гуманистической позиции педагога. Она отражает основную задачу педагога — раскрывать потенциальные возможности </w:t>
            </w:r>
            <w:proofErr w:type="gramStart"/>
            <w:r w:rsidRPr="00B42FAE">
              <w:rPr>
                <w:rFonts w:eastAsia="NewtonCSanPin-Regular"/>
              </w:rPr>
              <w:t>обучающихся</w:t>
            </w:r>
            <w:proofErr w:type="gramEnd"/>
            <w:r w:rsidRPr="00B42FAE">
              <w:rPr>
                <w:rFonts w:eastAsia="NewtonCSanPin-Regular"/>
              </w:rPr>
              <w:t xml:space="preserve">. Данная компетентность определяет позицию педагога в отношении успехов обучающихся. Вера в силы и возможности </w:t>
            </w:r>
            <w:proofErr w:type="gramStart"/>
            <w:r w:rsidRPr="00B42FAE">
              <w:rPr>
                <w:rFonts w:eastAsia="NewtonCSanPin-Regular"/>
              </w:rPr>
              <w:t>обучающихся</w:t>
            </w:r>
            <w:proofErr w:type="gramEnd"/>
            <w:r w:rsidRPr="00B42FAE">
              <w:rPr>
                <w:rFonts w:eastAsia="NewtonCSanPin-Regular"/>
              </w:rPr>
              <w:t xml:space="preserve"> снимает обвинительную позицию в отношении обучающегося, свидетельствует о готовности поддерживать ученика, искать пути и методы, отслеживающие успешность его деятельности. Вера в силы и возможности ученика есть отражение любви к </w:t>
            </w:r>
            <w:proofErr w:type="gramStart"/>
            <w:r w:rsidRPr="00B42FAE">
              <w:rPr>
                <w:rFonts w:eastAsia="NewtonCSanPin-Regular"/>
              </w:rPr>
              <w:t>обучающемуся</w:t>
            </w:r>
            <w:proofErr w:type="gramEnd"/>
            <w:r w:rsidRPr="00B42FAE">
              <w:rPr>
                <w:rFonts w:eastAsia="NewtonCSanPin-Regular"/>
              </w:rPr>
              <w:t>. Можно сказать, что любить ребёнка — значит верить в его возможно</w:t>
            </w:r>
            <w:r w:rsidRPr="00B42FAE">
              <w:t>сти, создавать условия для разворачивания этих сил в образовательной деятельности</w:t>
            </w:r>
          </w:p>
        </w:tc>
        <w:tc>
          <w:tcPr>
            <w:tcW w:w="5400" w:type="dxa"/>
          </w:tcPr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Fonts w:eastAsia="NewtonCSanPin-Regular"/>
              </w:rPr>
            </w:pPr>
            <w:r w:rsidRPr="00B42FAE">
              <w:rPr>
                <w:rFonts w:eastAsia="NewtonCSanPin-Regular"/>
              </w:rPr>
              <w:t xml:space="preserve">— Умение создавать ситуацию успеха для </w:t>
            </w:r>
            <w:proofErr w:type="gramStart"/>
            <w:r w:rsidRPr="00B42FAE">
              <w:rPr>
                <w:rFonts w:eastAsia="NewtonCSanPin-Regular"/>
              </w:rPr>
              <w:t>обучающихся</w:t>
            </w:r>
            <w:proofErr w:type="gramEnd"/>
            <w:r w:rsidRPr="00B42FAE">
              <w:rPr>
                <w:rFonts w:eastAsia="NewtonCSanPin-Regular"/>
              </w:rPr>
              <w:t>;</w:t>
            </w:r>
          </w:p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Fonts w:eastAsia="NewtonCSanPin-Regular"/>
              </w:rPr>
            </w:pPr>
            <w:r w:rsidRPr="00B42FAE">
              <w:rPr>
                <w:rFonts w:eastAsia="NewtonCSanPin-Regular"/>
              </w:rPr>
              <w:t>— умение осуществлять грамотное педагогическое оценивание, мобилизующее академическую активность;</w:t>
            </w:r>
          </w:p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Fonts w:eastAsia="NewtonCSanPin-Regular"/>
              </w:rPr>
            </w:pPr>
            <w:r w:rsidRPr="00B42FAE">
              <w:rPr>
                <w:rFonts w:eastAsia="NewtonCSanPin-Regular"/>
              </w:rPr>
              <w:t>— умение находить положительные стороны у каждого обучающегося, строить образовательный процесс с опорой на эти стороны, поддерживать позитивные силы развития;</w:t>
            </w:r>
          </w:p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Style w:val="1415"/>
                <w:rFonts w:eastAsia="NewtonCSanPin-Regular"/>
                <w:b w:val="0"/>
                <w:bCs w:val="0"/>
                <w:sz w:val="24"/>
                <w:szCs w:val="24"/>
              </w:rPr>
            </w:pPr>
            <w:r w:rsidRPr="00B42FAE">
              <w:t>— умение разрабатывать индивидуально ориентированные образовательные проекты</w:t>
            </w:r>
          </w:p>
        </w:tc>
      </w:tr>
      <w:tr w:rsidR="00B42FAE" w:rsidRPr="00B42FAE" w:rsidTr="00B42FAE">
        <w:tc>
          <w:tcPr>
            <w:tcW w:w="648" w:type="dxa"/>
          </w:tcPr>
          <w:p w:rsidR="00B42FAE" w:rsidRPr="00B42FAE" w:rsidRDefault="00B42FAE" w:rsidP="00B42FAE">
            <w:pPr>
              <w:pStyle w:val="a7"/>
              <w:spacing w:line="240" w:lineRule="auto"/>
              <w:ind w:firstLine="0"/>
              <w:rPr>
                <w:rStyle w:val="1415"/>
                <w:b w:val="0"/>
                <w:bCs w:val="0"/>
                <w:color w:val="auto"/>
                <w:sz w:val="24"/>
                <w:szCs w:val="24"/>
                <w:vertAlign w:val="superscript"/>
              </w:rPr>
            </w:pPr>
            <w:r w:rsidRPr="00B42FAE">
              <w:rPr>
                <w:rStyle w:val="1415"/>
                <w:b w:val="0"/>
                <w:bCs w:val="0"/>
                <w:color w:val="auto"/>
                <w:sz w:val="24"/>
                <w:szCs w:val="24"/>
                <w:vertAlign w:val="superscript"/>
              </w:rPr>
              <w:t>1.2</w:t>
            </w:r>
          </w:p>
        </w:tc>
        <w:tc>
          <w:tcPr>
            <w:tcW w:w="3060" w:type="dxa"/>
          </w:tcPr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Style w:val="1415"/>
                <w:rFonts w:eastAsia="NewtonCSanPin-Regular"/>
                <w:b w:val="0"/>
                <w:bCs w:val="0"/>
                <w:sz w:val="24"/>
                <w:szCs w:val="24"/>
              </w:rPr>
            </w:pPr>
            <w:r w:rsidRPr="00B42FAE">
              <w:t xml:space="preserve">Интерес к внутреннему миру </w:t>
            </w:r>
            <w:proofErr w:type="gramStart"/>
            <w:r w:rsidRPr="00B42FAE">
              <w:t>обучающихся</w:t>
            </w:r>
            <w:proofErr w:type="gramEnd"/>
          </w:p>
        </w:tc>
        <w:tc>
          <w:tcPr>
            <w:tcW w:w="5580" w:type="dxa"/>
          </w:tcPr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Style w:val="1415"/>
                <w:rFonts w:eastAsia="NewtonCSanPin-Regular"/>
                <w:b w:val="0"/>
                <w:bCs w:val="0"/>
                <w:sz w:val="24"/>
                <w:szCs w:val="24"/>
              </w:rPr>
            </w:pPr>
            <w:r w:rsidRPr="00B42FAE">
              <w:rPr>
                <w:rFonts w:eastAsia="NewtonCSanPin-Regular"/>
              </w:rPr>
              <w:t>Интерес к внутреннему миру обучающихся предполагает не просто знание их инди</w:t>
            </w:r>
            <w:r w:rsidRPr="00B42FAE">
              <w:t>видуальных и возрастных особенностей, но и выстраивание всей педагогической</w:t>
            </w:r>
          </w:p>
        </w:tc>
        <w:tc>
          <w:tcPr>
            <w:tcW w:w="5400" w:type="dxa"/>
          </w:tcPr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Fonts w:eastAsia="NewtonCSanPin-Regular"/>
              </w:rPr>
            </w:pPr>
            <w:proofErr w:type="gramStart"/>
            <w:r w:rsidRPr="00B42FAE">
              <w:rPr>
                <w:rFonts w:eastAsia="NewtonCSanPin-Regular"/>
              </w:rPr>
              <w:t>— Умение составить устную и письменную характеристику обучающегося, от</w:t>
            </w:r>
            <w:r w:rsidRPr="00B42FAE">
              <w:t>ражающую разные аспекты его внутреннего мира;</w:t>
            </w:r>
            <w:proofErr w:type="gramEnd"/>
          </w:p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Fonts w:eastAsia="NewtonCSanPin-Regular"/>
              </w:rPr>
            </w:pPr>
            <w:r w:rsidRPr="00B42FAE">
              <w:rPr>
                <w:rFonts w:eastAsia="NewtonCSanPin-Regular"/>
              </w:rPr>
              <w:t xml:space="preserve">— умение выяснить индивидуальные предпочтения (индивидуальные образовательные потребности), возможности ученика, трудности, с которыми он </w:t>
            </w:r>
            <w:proofErr w:type="spellStart"/>
            <w:proofErr w:type="gramStart"/>
            <w:r w:rsidRPr="00B42FAE">
              <w:rPr>
                <w:rFonts w:eastAsia="NewtonCSanPin-Regular"/>
              </w:rPr>
              <w:t>стал-кивается</w:t>
            </w:r>
            <w:proofErr w:type="spellEnd"/>
            <w:proofErr w:type="gramEnd"/>
            <w:r w:rsidRPr="00B42FAE">
              <w:rPr>
                <w:rFonts w:eastAsia="NewtonCSanPin-Regular"/>
              </w:rPr>
              <w:t>;</w:t>
            </w:r>
          </w:p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Fonts w:eastAsia="NewtonCSanPin-Regular"/>
              </w:rPr>
            </w:pPr>
            <w:r w:rsidRPr="00B42FAE">
              <w:rPr>
                <w:rFonts w:eastAsia="NewtonCSanPin-Regular"/>
              </w:rPr>
              <w:t>— умение построить индивидуализированную образовательную программу;</w:t>
            </w:r>
          </w:p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Style w:val="1415"/>
                <w:rFonts w:eastAsia="NewtonCSanPin-Regular"/>
                <w:b w:val="0"/>
                <w:bCs w:val="0"/>
                <w:sz w:val="24"/>
                <w:szCs w:val="24"/>
              </w:rPr>
            </w:pPr>
            <w:r w:rsidRPr="00B42FAE">
              <w:t xml:space="preserve">— умение показать </w:t>
            </w:r>
            <w:proofErr w:type="gramStart"/>
            <w:r w:rsidRPr="00B42FAE">
              <w:t>личностный</w:t>
            </w:r>
            <w:proofErr w:type="gramEnd"/>
            <w:r w:rsidRPr="00B42FAE">
              <w:t xml:space="preserve"> </w:t>
            </w:r>
            <w:proofErr w:type="spellStart"/>
            <w:r w:rsidRPr="00B42FAE">
              <w:t>смыслобучения</w:t>
            </w:r>
            <w:proofErr w:type="spellEnd"/>
            <w:r w:rsidRPr="00B42FAE">
              <w:t xml:space="preserve"> с учётом индивидуальных характеристик </w:t>
            </w:r>
            <w:r w:rsidRPr="00B42FAE">
              <w:lastRenderedPageBreak/>
              <w:t>внутреннего мира</w:t>
            </w:r>
          </w:p>
        </w:tc>
      </w:tr>
      <w:tr w:rsidR="00B42FAE" w:rsidRPr="00B42FAE" w:rsidTr="00B42FAE">
        <w:tc>
          <w:tcPr>
            <w:tcW w:w="648" w:type="dxa"/>
          </w:tcPr>
          <w:p w:rsidR="00B42FAE" w:rsidRPr="00B42FAE" w:rsidRDefault="00B42FAE" w:rsidP="00B42FAE">
            <w:pPr>
              <w:pStyle w:val="a7"/>
              <w:spacing w:line="240" w:lineRule="auto"/>
              <w:ind w:firstLine="0"/>
              <w:rPr>
                <w:rStyle w:val="1415"/>
                <w:b w:val="0"/>
                <w:bCs w:val="0"/>
                <w:color w:val="auto"/>
                <w:sz w:val="24"/>
                <w:szCs w:val="24"/>
                <w:vertAlign w:val="superscript"/>
              </w:rPr>
            </w:pPr>
            <w:r w:rsidRPr="00B42FAE">
              <w:rPr>
                <w:rStyle w:val="1415"/>
                <w:b w:val="0"/>
                <w:bCs w:val="0"/>
                <w:color w:val="auto"/>
                <w:sz w:val="24"/>
                <w:szCs w:val="24"/>
                <w:vertAlign w:val="superscript"/>
              </w:rPr>
              <w:lastRenderedPageBreak/>
              <w:t>1.3</w:t>
            </w:r>
          </w:p>
        </w:tc>
        <w:tc>
          <w:tcPr>
            <w:tcW w:w="3060" w:type="dxa"/>
          </w:tcPr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Style w:val="1415"/>
                <w:rFonts w:eastAsia="NewtonCSanPin-Regular"/>
                <w:b w:val="0"/>
                <w:bCs w:val="0"/>
                <w:sz w:val="24"/>
                <w:szCs w:val="24"/>
              </w:rPr>
            </w:pPr>
            <w:r w:rsidRPr="00B42FAE">
              <w:rPr>
                <w:rFonts w:eastAsia="NewtonCSanPin-Regular"/>
              </w:rPr>
              <w:t>Открытость к принятию других позиций, точек зрения (</w:t>
            </w:r>
            <w:proofErr w:type="spellStart"/>
            <w:r w:rsidRPr="00B42FAE">
              <w:rPr>
                <w:rFonts w:eastAsia="NewtonCSanPin-Regular"/>
              </w:rPr>
              <w:t>неидеологизи</w:t>
            </w:r>
            <w:r w:rsidRPr="00B42FAE">
              <w:t>рованное</w:t>
            </w:r>
            <w:proofErr w:type="spellEnd"/>
            <w:r w:rsidRPr="00B42FAE">
              <w:t xml:space="preserve"> мышление педагога)</w:t>
            </w:r>
          </w:p>
        </w:tc>
        <w:tc>
          <w:tcPr>
            <w:tcW w:w="5580" w:type="dxa"/>
          </w:tcPr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Style w:val="1415"/>
                <w:rFonts w:eastAsia="NewtonCSanPin-Regular"/>
                <w:b w:val="0"/>
                <w:bCs w:val="0"/>
                <w:sz w:val="24"/>
                <w:szCs w:val="24"/>
              </w:rPr>
            </w:pPr>
            <w:r w:rsidRPr="00B42FAE">
              <w:t xml:space="preserve">Открытость к принятию других позиций и точек зрения предполагает, что педагог не считает свою точку зрения единственно правильной. Он интересуется мнением других и готов их поддерживать в случаях достаточной аргументации. Педагог готов гибко реагировать на </w:t>
            </w:r>
            <w:proofErr w:type="gramStart"/>
            <w:r w:rsidRPr="00B42FAE">
              <w:t>высказывания</w:t>
            </w:r>
            <w:proofErr w:type="gramEnd"/>
            <w:r w:rsidRPr="00B42FAE">
              <w:t xml:space="preserve"> обучающегося, включая изменение собственной позиции</w:t>
            </w:r>
          </w:p>
        </w:tc>
        <w:tc>
          <w:tcPr>
            <w:tcW w:w="5400" w:type="dxa"/>
          </w:tcPr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Fonts w:eastAsia="NewtonCSanPin-Regular"/>
              </w:rPr>
            </w:pPr>
            <w:r w:rsidRPr="00B42FAE">
              <w:rPr>
                <w:rFonts w:eastAsia="NewtonCSanPin-Regular"/>
              </w:rPr>
              <w:t>— Убеждённость, что истина может быть не одна;</w:t>
            </w:r>
          </w:p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Fonts w:eastAsia="NewtonCSanPin-Regular"/>
              </w:rPr>
            </w:pPr>
            <w:r w:rsidRPr="00B42FAE">
              <w:rPr>
                <w:rFonts w:eastAsia="NewtonCSanPin-Regular"/>
              </w:rPr>
              <w:t>— интерес к мнениям и позициям других;</w:t>
            </w:r>
          </w:p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Style w:val="1415"/>
                <w:rFonts w:eastAsia="NewtonCSanPin-Regular"/>
                <w:b w:val="0"/>
                <w:bCs w:val="0"/>
                <w:sz w:val="24"/>
                <w:szCs w:val="24"/>
              </w:rPr>
            </w:pPr>
            <w:r w:rsidRPr="00B42FAE">
              <w:t>— учёт других точек зрения в процессе оценивания обучающихся</w:t>
            </w:r>
          </w:p>
        </w:tc>
      </w:tr>
      <w:tr w:rsidR="00B42FAE" w:rsidRPr="00B42FAE" w:rsidTr="00B42FAE">
        <w:tc>
          <w:tcPr>
            <w:tcW w:w="648" w:type="dxa"/>
          </w:tcPr>
          <w:p w:rsidR="00B42FAE" w:rsidRPr="00B42FAE" w:rsidRDefault="00B42FAE" w:rsidP="00B42FAE">
            <w:pPr>
              <w:pStyle w:val="a7"/>
              <w:spacing w:line="240" w:lineRule="auto"/>
              <w:ind w:firstLine="0"/>
              <w:rPr>
                <w:rStyle w:val="1415"/>
                <w:b w:val="0"/>
                <w:bCs w:val="0"/>
                <w:color w:val="auto"/>
                <w:sz w:val="24"/>
                <w:szCs w:val="24"/>
                <w:vertAlign w:val="superscript"/>
              </w:rPr>
            </w:pPr>
            <w:r w:rsidRPr="00B42FAE">
              <w:rPr>
                <w:rStyle w:val="1415"/>
                <w:b w:val="0"/>
                <w:bCs w:val="0"/>
                <w:color w:val="auto"/>
                <w:sz w:val="24"/>
                <w:szCs w:val="24"/>
                <w:vertAlign w:val="superscript"/>
              </w:rPr>
              <w:t>1.4</w:t>
            </w:r>
          </w:p>
        </w:tc>
        <w:tc>
          <w:tcPr>
            <w:tcW w:w="3060" w:type="dxa"/>
          </w:tcPr>
          <w:p w:rsidR="00B42FAE" w:rsidRPr="00B42FAE" w:rsidRDefault="00B42FAE" w:rsidP="00B42FAE">
            <w:pPr>
              <w:pStyle w:val="a7"/>
              <w:spacing w:line="240" w:lineRule="auto"/>
              <w:ind w:firstLine="0"/>
              <w:rPr>
                <w:rStyle w:val="1415"/>
                <w:b w:val="0"/>
                <w:bCs w:val="0"/>
                <w:color w:val="auto"/>
                <w:sz w:val="24"/>
                <w:szCs w:val="24"/>
                <w:vertAlign w:val="superscript"/>
              </w:rPr>
            </w:pPr>
            <w:r w:rsidRPr="00B42FAE">
              <w:rPr>
                <w:rFonts w:eastAsia="NewtonCSanPin-Regular"/>
                <w:color w:val="auto"/>
                <w:sz w:val="24"/>
                <w:szCs w:val="24"/>
              </w:rPr>
              <w:t>Общая культура</w:t>
            </w:r>
          </w:p>
        </w:tc>
        <w:tc>
          <w:tcPr>
            <w:tcW w:w="5580" w:type="dxa"/>
          </w:tcPr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Style w:val="1415"/>
                <w:rFonts w:eastAsia="NewtonCSanPin-Regular"/>
                <w:b w:val="0"/>
                <w:bCs w:val="0"/>
                <w:sz w:val="24"/>
                <w:szCs w:val="24"/>
              </w:rPr>
            </w:pPr>
            <w:r w:rsidRPr="00B42FAE">
              <w:rPr>
                <w:rFonts w:eastAsia="NewtonCSanPin-Regular"/>
              </w:rPr>
              <w:t>Определяет характер и стиль педагогической деятельности. Заключается в знаниях педагога об основных формах материальной и духовной жизни человека. Во многом определяет успешность педаго</w:t>
            </w:r>
            <w:r w:rsidRPr="00B42FAE">
              <w:t>гического общения, позицию педагога в глазах обучающихся</w:t>
            </w:r>
          </w:p>
        </w:tc>
        <w:tc>
          <w:tcPr>
            <w:tcW w:w="5400" w:type="dxa"/>
          </w:tcPr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Fonts w:eastAsia="NewtonCSanPin-Regular"/>
              </w:rPr>
            </w:pPr>
            <w:r w:rsidRPr="00B42FAE">
              <w:rPr>
                <w:rFonts w:eastAsia="NewtonCSanPin-Regular"/>
              </w:rPr>
              <w:t>— Ориентация в основных сферах материальной и духовной жизни;</w:t>
            </w:r>
          </w:p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Fonts w:eastAsia="NewtonCSanPin-Regular"/>
              </w:rPr>
            </w:pPr>
            <w:r w:rsidRPr="00B42FAE">
              <w:rPr>
                <w:rFonts w:eastAsia="NewtonCSanPin-Regular"/>
              </w:rPr>
              <w:t>— знание материальных и духовных интересов молодёжи;</w:t>
            </w:r>
          </w:p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Fonts w:eastAsia="NewtonCSanPin-Regular"/>
              </w:rPr>
            </w:pPr>
            <w:r w:rsidRPr="00B42FAE">
              <w:rPr>
                <w:rFonts w:eastAsia="NewtonCSanPin-Regular"/>
              </w:rPr>
              <w:t>— возможность продемонстрировать свои достижения;</w:t>
            </w:r>
          </w:p>
          <w:p w:rsidR="00B42FAE" w:rsidRPr="00B42FAE" w:rsidRDefault="00B42FAE" w:rsidP="00B42FAE">
            <w:pPr>
              <w:pStyle w:val="a7"/>
              <w:spacing w:line="240" w:lineRule="auto"/>
              <w:ind w:firstLine="0"/>
              <w:rPr>
                <w:rStyle w:val="1415"/>
                <w:b w:val="0"/>
                <w:bCs w:val="0"/>
                <w:color w:val="auto"/>
                <w:sz w:val="24"/>
                <w:szCs w:val="24"/>
                <w:vertAlign w:val="superscript"/>
              </w:rPr>
            </w:pPr>
            <w:r w:rsidRPr="00B42FAE">
              <w:rPr>
                <w:rFonts w:eastAsia="NewtonCSanPin-Regular"/>
                <w:color w:val="auto"/>
                <w:sz w:val="24"/>
                <w:szCs w:val="24"/>
              </w:rPr>
              <w:t>— руководство кружками и секциями</w:t>
            </w:r>
          </w:p>
        </w:tc>
      </w:tr>
      <w:tr w:rsidR="00B42FAE" w:rsidRPr="00B42FAE" w:rsidTr="00B42FAE">
        <w:tc>
          <w:tcPr>
            <w:tcW w:w="648" w:type="dxa"/>
          </w:tcPr>
          <w:p w:rsidR="00B42FAE" w:rsidRPr="00B42FAE" w:rsidRDefault="00B42FAE" w:rsidP="00B42FAE">
            <w:pPr>
              <w:pStyle w:val="a7"/>
              <w:spacing w:line="240" w:lineRule="auto"/>
              <w:ind w:firstLine="0"/>
              <w:rPr>
                <w:rStyle w:val="1415"/>
                <w:b w:val="0"/>
                <w:bCs w:val="0"/>
                <w:color w:val="auto"/>
                <w:sz w:val="24"/>
                <w:szCs w:val="24"/>
                <w:vertAlign w:val="superscript"/>
              </w:rPr>
            </w:pPr>
            <w:r w:rsidRPr="00B42FAE">
              <w:rPr>
                <w:rStyle w:val="1415"/>
                <w:b w:val="0"/>
                <w:bCs w:val="0"/>
                <w:color w:val="auto"/>
                <w:sz w:val="24"/>
                <w:szCs w:val="24"/>
                <w:vertAlign w:val="superscript"/>
              </w:rPr>
              <w:t>1.5</w:t>
            </w:r>
          </w:p>
        </w:tc>
        <w:tc>
          <w:tcPr>
            <w:tcW w:w="3060" w:type="dxa"/>
          </w:tcPr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Style w:val="1415"/>
                <w:rFonts w:eastAsia="NewtonCSanPin-Regular"/>
                <w:b w:val="0"/>
                <w:bCs w:val="0"/>
                <w:sz w:val="24"/>
                <w:szCs w:val="24"/>
              </w:rPr>
            </w:pPr>
            <w:r w:rsidRPr="00B42FAE">
              <w:t>Эмоциональная устойчивость</w:t>
            </w:r>
          </w:p>
        </w:tc>
        <w:tc>
          <w:tcPr>
            <w:tcW w:w="5580" w:type="dxa"/>
          </w:tcPr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Style w:val="1415"/>
                <w:rFonts w:eastAsia="NewtonCSanPin-Regular"/>
                <w:b w:val="0"/>
                <w:bCs w:val="0"/>
                <w:sz w:val="24"/>
                <w:szCs w:val="24"/>
              </w:rPr>
            </w:pPr>
            <w:r w:rsidRPr="00B42FAE">
              <w:rPr>
                <w:rFonts w:eastAsia="NewtonCSanPin-Regular"/>
              </w:rPr>
              <w:t>Определяет характер отношений в учебном процессе, особенно в ситуациях конфликта. Способствует сохранению объ</w:t>
            </w:r>
            <w:r w:rsidRPr="00B42FAE">
              <w:t xml:space="preserve">ективности оценки </w:t>
            </w:r>
            <w:proofErr w:type="gramStart"/>
            <w:r w:rsidRPr="00B42FAE">
              <w:t>обучающихся</w:t>
            </w:r>
            <w:proofErr w:type="gramEnd"/>
            <w:r w:rsidRPr="00B42FAE">
              <w:t>. Определяет эффективность владения классом</w:t>
            </w:r>
          </w:p>
        </w:tc>
        <w:tc>
          <w:tcPr>
            <w:tcW w:w="5400" w:type="dxa"/>
          </w:tcPr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Fonts w:eastAsia="NewtonCSanPin-Regular"/>
              </w:rPr>
            </w:pPr>
            <w:r w:rsidRPr="00B42FAE">
              <w:rPr>
                <w:rFonts w:eastAsia="NewtonCSanPin-Regular"/>
              </w:rPr>
              <w:t>— В трудных ситуациях педагог сохраняет спокойствие;</w:t>
            </w:r>
          </w:p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Fonts w:eastAsia="NewtonCSanPin-Regular"/>
              </w:rPr>
            </w:pPr>
            <w:r w:rsidRPr="00B42FAE">
              <w:rPr>
                <w:rFonts w:eastAsia="NewtonCSanPin-Regular"/>
              </w:rPr>
              <w:t>— эмоциональный конфликт не влияет на объективность оценки;</w:t>
            </w:r>
          </w:p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Style w:val="1415"/>
                <w:rFonts w:eastAsia="NewtonCSanPin-Regular"/>
                <w:b w:val="0"/>
                <w:bCs w:val="0"/>
                <w:sz w:val="24"/>
                <w:szCs w:val="24"/>
              </w:rPr>
            </w:pPr>
            <w:r w:rsidRPr="00B42FAE">
              <w:t>— педагог не стремится избежать эмоционально напряжённых ситуаций</w:t>
            </w:r>
          </w:p>
        </w:tc>
      </w:tr>
      <w:tr w:rsidR="00B42FAE" w:rsidRPr="00B42FAE" w:rsidTr="00B42FAE">
        <w:tc>
          <w:tcPr>
            <w:tcW w:w="648" w:type="dxa"/>
          </w:tcPr>
          <w:p w:rsidR="00B42FAE" w:rsidRPr="00B42FAE" w:rsidRDefault="00B42FAE" w:rsidP="00B42FAE">
            <w:pPr>
              <w:pStyle w:val="a7"/>
              <w:spacing w:line="240" w:lineRule="auto"/>
              <w:ind w:firstLine="0"/>
              <w:rPr>
                <w:rStyle w:val="1415"/>
                <w:b w:val="0"/>
                <w:bCs w:val="0"/>
                <w:color w:val="auto"/>
                <w:sz w:val="24"/>
                <w:szCs w:val="24"/>
                <w:vertAlign w:val="superscript"/>
              </w:rPr>
            </w:pPr>
            <w:r w:rsidRPr="00B42FAE">
              <w:rPr>
                <w:rStyle w:val="1415"/>
                <w:b w:val="0"/>
                <w:bCs w:val="0"/>
                <w:color w:val="auto"/>
                <w:sz w:val="24"/>
                <w:szCs w:val="24"/>
                <w:vertAlign w:val="superscript"/>
              </w:rPr>
              <w:t>1.6</w:t>
            </w:r>
          </w:p>
        </w:tc>
        <w:tc>
          <w:tcPr>
            <w:tcW w:w="3060" w:type="dxa"/>
          </w:tcPr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Style w:val="1415"/>
                <w:rFonts w:eastAsia="NewtonCSanPin-Regular"/>
                <w:b w:val="0"/>
                <w:bCs w:val="0"/>
                <w:sz w:val="24"/>
                <w:szCs w:val="24"/>
              </w:rPr>
            </w:pPr>
            <w:r w:rsidRPr="00B42FAE">
              <w:rPr>
                <w:rFonts w:eastAsia="NewtonCSanPin-Regular"/>
              </w:rPr>
              <w:t>Позитивная направленность на педагогическую деятель</w:t>
            </w:r>
            <w:r w:rsidRPr="00B42FAE">
              <w:t>ность. Уверенность в себе</w:t>
            </w:r>
          </w:p>
        </w:tc>
        <w:tc>
          <w:tcPr>
            <w:tcW w:w="5580" w:type="dxa"/>
          </w:tcPr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Style w:val="1415"/>
                <w:rFonts w:eastAsia="NewtonCSanPin-Regular"/>
                <w:b w:val="0"/>
                <w:bCs w:val="0"/>
                <w:sz w:val="24"/>
                <w:szCs w:val="24"/>
              </w:rPr>
            </w:pPr>
            <w:r w:rsidRPr="00B42FAE">
              <w:rPr>
                <w:rFonts w:eastAsia="NewtonCSanPin-Regular"/>
              </w:rPr>
              <w:t>В основе данной компетентности лежит вера в собственные силы, собственную эффективность. Способствует позитивным отношениям с коллегами и обучающимися. Определяет позитивную на</w:t>
            </w:r>
            <w:r w:rsidRPr="00B42FAE">
              <w:t>правленность на педагогическую деятельность</w:t>
            </w:r>
          </w:p>
        </w:tc>
        <w:tc>
          <w:tcPr>
            <w:tcW w:w="5400" w:type="dxa"/>
          </w:tcPr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Fonts w:eastAsia="NewtonCSanPin-Regular"/>
              </w:rPr>
            </w:pPr>
            <w:r w:rsidRPr="00B42FAE">
              <w:rPr>
                <w:rFonts w:eastAsia="NewtonCSanPin-Regular"/>
              </w:rPr>
              <w:t>— Осознание целей и ценностей педагогической деятельности;</w:t>
            </w:r>
          </w:p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Fonts w:eastAsia="NewtonCSanPin-Regular"/>
              </w:rPr>
            </w:pPr>
            <w:r w:rsidRPr="00B42FAE">
              <w:rPr>
                <w:rFonts w:eastAsia="NewtonCSanPin-Regular"/>
              </w:rPr>
              <w:t>— позитивное настроение;</w:t>
            </w:r>
          </w:p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Fonts w:eastAsia="NewtonCSanPin-Regular"/>
              </w:rPr>
            </w:pPr>
            <w:r w:rsidRPr="00B42FAE">
              <w:rPr>
                <w:rFonts w:eastAsia="NewtonCSanPin-Regular"/>
              </w:rPr>
              <w:t>— желание работать;</w:t>
            </w:r>
          </w:p>
          <w:p w:rsidR="00B42FAE" w:rsidRPr="00B42FAE" w:rsidRDefault="00B42FAE" w:rsidP="00B42FAE">
            <w:pPr>
              <w:pStyle w:val="a7"/>
              <w:spacing w:line="240" w:lineRule="auto"/>
              <w:ind w:firstLine="0"/>
              <w:rPr>
                <w:rStyle w:val="1415"/>
                <w:b w:val="0"/>
                <w:bCs w:val="0"/>
                <w:color w:val="auto"/>
                <w:sz w:val="24"/>
                <w:szCs w:val="24"/>
                <w:vertAlign w:val="superscript"/>
              </w:rPr>
            </w:pPr>
            <w:r w:rsidRPr="00B42FAE">
              <w:rPr>
                <w:rFonts w:eastAsia="NewtonCSanPin-Regular"/>
                <w:color w:val="auto"/>
                <w:sz w:val="24"/>
                <w:szCs w:val="24"/>
              </w:rPr>
              <w:t>— высокая профессиональная самооценка</w:t>
            </w:r>
          </w:p>
        </w:tc>
      </w:tr>
      <w:tr w:rsidR="00B42FAE" w:rsidRPr="00B42FAE" w:rsidTr="00B42FAE">
        <w:tc>
          <w:tcPr>
            <w:tcW w:w="14688" w:type="dxa"/>
            <w:gridSpan w:val="4"/>
          </w:tcPr>
          <w:p w:rsidR="00B42FAE" w:rsidRPr="00B42FAE" w:rsidRDefault="00B42FAE" w:rsidP="00B42FAE">
            <w:pPr>
              <w:pStyle w:val="a7"/>
              <w:spacing w:line="240" w:lineRule="auto"/>
              <w:ind w:firstLine="0"/>
              <w:jc w:val="center"/>
              <w:rPr>
                <w:rStyle w:val="1415"/>
                <w:b w:val="0"/>
                <w:bCs w:val="0"/>
                <w:color w:val="auto"/>
                <w:sz w:val="24"/>
                <w:szCs w:val="24"/>
                <w:vertAlign w:val="superscript"/>
              </w:rPr>
            </w:pPr>
            <w:r w:rsidRPr="00B42FAE">
              <w:rPr>
                <w:rFonts w:eastAsia="NewtonCSanPin-Regular"/>
                <w:color w:val="auto"/>
                <w:sz w:val="24"/>
                <w:szCs w:val="24"/>
              </w:rPr>
              <w:t>2. Постановка целей и задач педагогической деятельности</w:t>
            </w:r>
          </w:p>
        </w:tc>
      </w:tr>
      <w:tr w:rsidR="00B42FAE" w:rsidRPr="00B42FAE" w:rsidTr="00B42FAE">
        <w:tc>
          <w:tcPr>
            <w:tcW w:w="648" w:type="dxa"/>
          </w:tcPr>
          <w:p w:rsidR="00B42FAE" w:rsidRPr="00B42FAE" w:rsidRDefault="00B42FAE" w:rsidP="00B42FAE">
            <w:pPr>
              <w:pStyle w:val="a7"/>
              <w:spacing w:line="240" w:lineRule="auto"/>
              <w:ind w:firstLine="0"/>
              <w:rPr>
                <w:rStyle w:val="1415"/>
                <w:b w:val="0"/>
                <w:bCs w:val="0"/>
                <w:color w:val="auto"/>
                <w:sz w:val="24"/>
                <w:szCs w:val="24"/>
                <w:vertAlign w:val="superscript"/>
              </w:rPr>
            </w:pPr>
            <w:r w:rsidRPr="00B42FAE">
              <w:rPr>
                <w:rStyle w:val="1415"/>
                <w:b w:val="0"/>
                <w:bCs w:val="0"/>
                <w:color w:val="auto"/>
                <w:sz w:val="24"/>
                <w:szCs w:val="24"/>
                <w:vertAlign w:val="superscript"/>
              </w:rPr>
              <w:t>2.1</w:t>
            </w:r>
          </w:p>
        </w:tc>
        <w:tc>
          <w:tcPr>
            <w:tcW w:w="3060" w:type="dxa"/>
          </w:tcPr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Style w:val="1415"/>
                <w:rFonts w:eastAsia="NewtonCSanPin-Regular"/>
                <w:b w:val="0"/>
                <w:bCs w:val="0"/>
                <w:sz w:val="24"/>
                <w:szCs w:val="24"/>
              </w:rPr>
            </w:pPr>
            <w:r w:rsidRPr="00B42FAE">
              <w:rPr>
                <w:rFonts w:eastAsia="NewtonCSanPin-Regular"/>
              </w:rPr>
              <w:t xml:space="preserve">Умение перевести тему урока </w:t>
            </w:r>
            <w:r w:rsidRPr="00B42FAE">
              <w:t xml:space="preserve">в педагогическую </w:t>
            </w:r>
            <w:r w:rsidRPr="00B42FAE">
              <w:lastRenderedPageBreak/>
              <w:t>задачу</w:t>
            </w:r>
          </w:p>
        </w:tc>
        <w:tc>
          <w:tcPr>
            <w:tcW w:w="5580" w:type="dxa"/>
          </w:tcPr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Style w:val="1415"/>
                <w:rFonts w:eastAsia="NewtonCSanPin-Regular"/>
                <w:b w:val="0"/>
                <w:bCs w:val="0"/>
                <w:sz w:val="24"/>
                <w:szCs w:val="24"/>
              </w:rPr>
            </w:pPr>
            <w:r w:rsidRPr="00B42FAE">
              <w:rPr>
                <w:rFonts w:eastAsia="NewtonCSanPin-Regular"/>
              </w:rPr>
              <w:lastRenderedPageBreak/>
              <w:t xml:space="preserve">Основная компетенция, обеспечивающая </w:t>
            </w:r>
            <w:proofErr w:type="gramStart"/>
            <w:r w:rsidRPr="00B42FAE">
              <w:rPr>
                <w:rFonts w:eastAsia="NewtonCSanPin-Regular"/>
              </w:rPr>
              <w:t>эффективное</w:t>
            </w:r>
            <w:proofErr w:type="gramEnd"/>
            <w:r w:rsidRPr="00B42FAE">
              <w:rPr>
                <w:rFonts w:eastAsia="NewtonCSanPin-Regular"/>
              </w:rPr>
              <w:t xml:space="preserve"> </w:t>
            </w:r>
            <w:proofErr w:type="spellStart"/>
            <w:r w:rsidRPr="00B42FAE">
              <w:rPr>
                <w:rFonts w:eastAsia="NewtonCSanPin-Regular"/>
              </w:rPr>
              <w:t>целеполагание</w:t>
            </w:r>
            <w:proofErr w:type="spellEnd"/>
            <w:r w:rsidRPr="00B42FAE">
              <w:rPr>
                <w:rFonts w:eastAsia="NewtonCSanPin-Regular"/>
              </w:rPr>
              <w:t xml:space="preserve"> в учебном процессе. </w:t>
            </w:r>
            <w:r w:rsidRPr="00B42FAE">
              <w:rPr>
                <w:rFonts w:eastAsia="NewtonCSanPin-Regular"/>
              </w:rPr>
              <w:lastRenderedPageBreak/>
              <w:t xml:space="preserve">Обеспечивает реализацию </w:t>
            </w:r>
            <w:proofErr w:type="spellStart"/>
            <w:proofErr w:type="gramStart"/>
            <w:r w:rsidRPr="00B42FAE">
              <w:rPr>
                <w:rFonts w:eastAsia="NewtonCSanPin-Regular"/>
              </w:rPr>
              <w:t>субъект-субъектного</w:t>
            </w:r>
            <w:proofErr w:type="spellEnd"/>
            <w:proofErr w:type="gramEnd"/>
            <w:r w:rsidRPr="00B42FAE">
              <w:rPr>
                <w:rFonts w:eastAsia="NewtonCSanPin-Regular"/>
              </w:rPr>
              <w:t xml:space="preserve"> подхода, ставит обучающегося в позицию субъекта деятель</w:t>
            </w:r>
            <w:r w:rsidRPr="00B42FAE">
              <w:t>ности, лежит в основе формирования творческой личности</w:t>
            </w:r>
          </w:p>
        </w:tc>
        <w:tc>
          <w:tcPr>
            <w:tcW w:w="5400" w:type="dxa"/>
          </w:tcPr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Fonts w:eastAsia="NewtonCSanPin-Regular"/>
              </w:rPr>
            </w:pPr>
            <w:r w:rsidRPr="00B42FAE">
              <w:rPr>
                <w:rFonts w:eastAsia="NewtonCSanPin-Regular"/>
              </w:rPr>
              <w:lastRenderedPageBreak/>
              <w:t>— Знание образовательных стандартов и реализующих их программ;</w:t>
            </w:r>
          </w:p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Fonts w:eastAsia="NewtonCSanPin-Regular"/>
              </w:rPr>
            </w:pPr>
            <w:r w:rsidRPr="00B42FAE">
              <w:rPr>
                <w:rFonts w:eastAsia="NewtonCSanPin-Regular"/>
              </w:rPr>
              <w:lastRenderedPageBreak/>
              <w:t xml:space="preserve">— осознание </w:t>
            </w:r>
            <w:proofErr w:type="spellStart"/>
            <w:r w:rsidRPr="00B42FAE">
              <w:rPr>
                <w:rFonts w:eastAsia="NewtonCSanPin-Regular"/>
              </w:rPr>
              <w:t>нетождественности</w:t>
            </w:r>
            <w:proofErr w:type="spellEnd"/>
            <w:r w:rsidRPr="00B42FAE">
              <w:rPr>
                <w:rFonts w:eastAsia="NewtonCSanPin-Regular"/>
              </w:rPr>
              <w:t xml:space="preserve"> темы урока и цели урока;</w:t>
            </w:r>
          </w:p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Style w:val="1415"/>
                <w:rFonts w:eastAsia="NewtonCSanPin-Regular"/>
                <w:b w:val="0"/>
                <w:bCs w:val="0"/>
                <w:sz w:val="24"/>
                <w:szCs w:val="24"/>
              </w:rPr>
            </w:pPr>
            <w:r w:rsidRPr="00B42FAE">
              <w:t>— владение конкретным набором способов перевода темы в задачу</w:t>
            </w:r>
          </w:p>
        </w:tc>
      </w:tr>
      <w:tr w:rsidR="00B42FAE" w:rsidRPr="00B42FAE" w:rsidTr="00B42FAE">
        <w:tc>
          <w:tcPr>
            <w:tcW w:w="648" w:type="dxa"/>
          </w:tcPr>
          <w:p w:rsidR="00B42FAE" w:rsidRPr="00B42FAE" w:rsidRDefault="00B42FAE" w:rsidP="00B42FAE">
            <w:pPr>
              <w:pStyle w:val="a7"/>
              <w:spacing w:line="240" w:lineRule="auto"/>
              <w:ind w:firstLine="0"/>
              <w:rPr>
                <w:rStyle w:val="1415"/>
                <w:b w:val="0"/>
                <w:bCs w:val="0"/>
                <w:color w:val="auto"/>
                <w:sz w:val="24"/>
                <w:szCs w:val="24"/>
                <w:vertAlign w:val="superscript"/>
              </w:rPr>
            </w:pPr>
            <w:r w:rsidRPr="00B42FAE">
              <w:rPr>
                <w:rStyle w:val="1415"/>
                <w:b w:val="0"/>
                <w:bCs w:val="0"/>
                <w:color w:val="auto"/>
                <w:sz w:val="24"/>
                <w:szCs w:val="24"/>
                <w:vertAlign w:val="superscript"/>
              </w:rPr>
              <w:lastRenderedPageBreak/>
              <w:t>2.2</w:t>
            </w:r>
          </w:p>
        </w:tc>
        <w:tc>
          <w:tcPr>
            <w:tcW w:w="3060" w:type="dxa"/>
          </w:tcPr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Style w:val="1415"/>
                <w:rFonts w:eastAsia="NewtonCSanPin-Regular"/>
                <w:b w:val="0"/>
                <w:bCs w:val="0"/>
                <w:sz w:val="24"/>
                <w:szCs w:val="24"/>
              </w:rPr>
            </w:pPr>
            <w:r w:rsidRPr="00B42FAE">
              <w:rPr>
                <w:rFonts w:eastAsia="NewtonCSanPin-Regular"/>
              </w:rPr>
              <w:t xml:space="preserve">Умение ставить педагогические цели и задачи сообразно возрастным и индивидуальным </w:t>
            </w:r>
            <w:r w:rsidRPr="00B42FAE">
              <w:t xml:space="preserve">особенностям </w:t>
            </w:r>
            <w:proofErr w:type="gramStart"/>
            <w:r w:rsidRPr="00B42FAE">
              <w:t>обучающихся</w:t>
            </w:r>
            <w:proofErr w:type="gramEnd"/>
          </w:p>
        </w:tc>
        <w:tc>
          <w:tcPr>
            <w:tcW w:w="5580" w:type="dxa"/>
          </w:tcPr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Style w:val="1415"/>
                <w:rFonts w:eastAsia="NewtonCSanPin-Regular"/>
                <w:b w:val="0"/>
                <w:bCs w:val="0"/>
                <w:sz w:val="24"/>
                <w:szCs w:val="24"/>
              </w:rPr>
            </w:pPr>
            <w:r w:rsidRPr="00B42FAE">
              <w:t>Данная компетентность является конкретизацией предыдущей. Она направлена на индивидуализацию обучения и благодаря этому связана с мотивацией и общей успешностью</w:t>
            </w:r>
          </w:p>
        </w:tc>
        <w:tc>
          <w:tcPr>
            <w:tcW w:w="5400" w:type="dxa"/>
          </w:tcPr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Fonts w:eastAsia="NewtonCSanPin-Regular"/>
              </w:rPr>
            </w:pPr>
            <w:r w:rsidRPr="00B42FAE">
              <w:rPr>
                <w:rFonts w:eastAsia="NewtonCSanPin-Regular"/>
              </w:rPr>
              <w:t>— Знание возрастных особенностей обучающихся;</w:t>
            </w:r>
          </w:p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Style w:val="1415"/>
                <w:rFonts w:eastAsia="NewtonCSanPin-Regular"/>
                <w:b w:val="0"/>
                <w:bCs w:val="0"/>
                <w:sz w:val="24"/>
                <w:szCs w:val="24"/>
              </w:rPr>
            </w:pPr>
            <w:r w:rsidRPr="00B42FAE">
              <w:t>— владение методами перевода цели в учебную задачу в конкретном возрасте</w:t>
            </w:r>
          </w:p>
        </w:tc>
      </w:tr>
      <w:tr w:rsidR="00B42FAE" w:rsidRPr="00B42FAE" w:rsidTr="00B42FAE">
        <w:tc>
          <w:tcPr>
            <w:tcW w:w="14688" w:type="dxa"/>
            <w:gridSpan w:val="4"/>
          </w:tcPr>
          <w:p w:rsidR="00B42FAE" w:rsidRPr="00B42FAE" w:rsidRDefault="00B42FAE" w:rsidP="00B42FAE">
            <w:pPr>
              <w:pStyle w:val="a7"/>
              <w:spacing w:line="240" w:lineRule="auto"/>
              <w:ind w:firstLine="0"/>
              <w:jc w:val="center"/>
              <w:rPr>
                <w:rStyle w:val="1415"/>
                <w:b w:val="0"/>
                <w:bCs w:val="0"/>
                <w:color w:val="auto"/>
                <w:sz w:val="24"/>
                <w:szCs w:val="24"/>
                <w:vertAlign w:val="superscript"/>
              </w:rPr>
            </w:pPr>
            <w:r w:rsidRPr="00B42FAE">
              <w:rPr>
                <w:rFonts w:eastAsia="NewtonCSanPin-Regular"/>
                <w:color w:val="auto"/>
                <w:sz w:val="24"/>
                <w:szCs w:val="24"/>
              </w:rPr>
              <w:t>3. Мотивация учебной деятельности</w:t>
            </w:r>
          </w:p>
        </w:tc>
      </w:tr>
      <w:tr w:rsidR="00B42FAE" w:rsidRPr="00B42FAE" w:rsidTr="00B42FAE">
        <w:tc>
          <w:tcPr>
            <w:tcW w:w="648" w:type="dxa"/>
          </w:tcPr>
          <w:p w:rsidR="00B42FAE" w:rsidRPr="00B42FAE" w:rsidRDefault="00B42FAE" w:rsidP="00B42FAE">
            <w:pPr>
              <w:pStyle w:val="a7"/>
              <w:spacing w:line="240" w:lineRule="auto"/>
              <w:ind w:firstLine="0"/>
              <w:rPr>
                <w:rStyle w:val="1415"/>
                <w:b w:val="0"/>
                <w:bCs w:val="0"/>
                <w:color w:val="auto"/>
                <w:sz w:val="24"/>
                <w:szCs w:val="24"/>
                <w:vertAlign w:val="superscript"/>
              </w:rPr>
            </w:pPr>
            <w:r w:rsidRPr="00B42FAE">
              <w:rPr>
                <w:rStyle w:val="1415"/>
                <w:b w:val="0"/>
                <w:bCs w:val="0"/>
                <w:color w:val="auto"/>
                <w:sz w:val="24"/>
                <w:szCs w:val="24"/>
                <w:vertAlign w:val="superscript"/>
              </w:rPr>
              <w:t>3.1</w:t>
            </w:r>
          </w:p>
        </w:tc>
        <w:tc>
          <w:tcPr>
            <w:tcW w:w="3060" w:type="dxa"/>
          </w:tcPr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Style w:val="1415"/>
                <w:rFonts w:eastAsia="NewtonCSanPin-Regular"/>
                <w:b w:val="0"/>
                <w:bCs w:val="0"/>
                <w:sz w:val="24"/>
                <w:szCs w:val="24"/>
              </w:rPr>
            </w:pPr>
            <w:r w:rsidRPr="00B42FAE">
              <w:rPr>
                <w:rFonts w:eastAsia="NewtonCSanPin-Regular"/>
              </w:rPr>
              <w:t xml:space="preserve">Умение обеспечить </w:t>
            </w:r>
            <w:r w:rsidRPr="00B42FAE">
              <w:t>успех в деятельности</w:t>
            </w:r>
          </w:p>
        </w:tc>
        <w:tc>
          <w:tcPr>
            <w:tcW w:w="5580" w:type="dxa"/>
          </w:tcPr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Style w:val="1415"/>
                <w:rFonts w:eastAsia="NewtonCSanPin-Regular"/>
                <w:b w:val="0"/>
                <w:bCs w:val="0"/>
                <w:sz w:val="24"/>
                <w:szCs w:val="24"/>
              </w:rPr>
            </w:pPr>
            <w:r w:rsidRPr="00B42FAE">
              <w:rPr>
                <w:rFonts w:eastAsia="NewtonCSanPin-Regular"/>
              </w:rPr>
              <w:t xml:space="preserve">Компетентность, позволяющая </w:t>
            </w:r>
            <w:proofErr w:type="gramStart"/>
            <w:r w:rsidRPr="00B42FAE">
              <w:rPr>
                <w:rFonts w:eastAsia="NewtonCSanPin-Regular"/>
              </w:rPr>
              <w:t>обучающемуся</w:t>
            </w:r>
            <w:proofErr w:type="gramEnd"/>
            <w:r w:rsidRPr="00B42FAE">
              <w:rPr>
                <w:rFonts w:eastAsia="NewtonCSanPin-Regular"/>
              </w:rPr>
              <w:t xml:space="preserve"> поверить в свои силы, утвердить себя в глазах окружающих, один из глав</w:t>
            </w:r>
            <w:r w:rsidRPr="00B42FAE">
              <w:t>ных способов обеспечить позитивную мотивацию учения</w:t>
            </w:r>
          </w:p>
        </w:tc>
        <w:tc>
          <w:tcPr>
            <w:tcW w:w="5400" w:type="dxa"/>
          </w:tcPr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Fonts w:eastAsia="NewtonCSanPin-Regular"/>
              </w:rPr>
            </w:pPr>
            <w:r w:rsidRPr="00B42FAE">
              <w:rPr>
                <w:rFonts w:eastAsia="NewtonCSanPin-Regular"/>
              </w:rPr>
              <w:t>— Знание возможностей конкретных учеников;</w:t>
            </w:r>
          </w:p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Fonts w:eastAsia="NewtonCSanPin-Regular"/>
              </w:rPr>
            </w:pPr>
            <w:r w:rsidRPr="00B42FAE">
              <w:rPr>
                <w:rFonts w:eastAsia="NewtonCSanPin-Regular"/>
              </w:rPr>
              <w:t>— постановка учебных задач в соответствии с возможностями ученика;</w:t>
            </w:r>
          </w:p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Style w:val="1415"/>
                <w:rFonts w:eastAsia="NewtonCSanPin-Regular"/>
                <w:b w:val="0"/>
                <w:bCs w:val="0"/>
                <w:sz w:val="24"/>
                <w:szCs w:val="24"/>
              </w:rPr>
            </w:pPr>
            <w:r w:rsidRPr="00B42FAE">
              <w:t>— демонстрация успехов обучающихся родителям, одноклассникам</w:t>
            </w:r>
          </w:p>
        </w:tc>
      </w:tr>
      <w:tr w:rsidR="00B42FAE" w:rsidRPr="00B42FAE" w:rsidTr="00B42FAE">
        <w:tc>
          <w:tcPr>
            <w:tcW w:w="648" w:type="dxa"/>
          </w:tcPr>
          <w:p w:rsidR="00B42FAE" w:rsidRPr="00B42FAE" w:rsidRDefault="00B42FAE" w:rsidP="00B42FAE">
            <w:pPr>
              <w:pStyle w:val="a7"/>
              <w:spacing w:line="240" w:lineRule="auto"/>
              <w:ind w:firstLine="0"/>
              <w:rPr>
                <w:rStyle w:val="1415"/>
                <w:b w:val="0"/>
                <w:bCs w:val="0"/>
                <w:color w:val="auto"/>
                <w:sz w:val="24"/>
                <w:szCs w:val="24"/>
                <w:vertAlign w:val="superscript"/>
              </w:rPr>
            </w:pPr>
            <w:r w:rsidRPr="00B42FAE">
              <w:rPr>
                <w:rStyle w:val="1415"/>
                <w:b w:val="0"/>
                <w:bCs w:val="0"/>
                <w:color w:val="auto"/>
                <w:sz w:val="24"/>
                <w:szCs w:val="24"/>
                <w:vertAlign w:val="superscript"/>
              </w:rPr>
              <w:t>3.2</w:t>
            </w:r>
          </w:p>
        </w:tc>
        <w:tc>
          <w:tcPr>
            <w:tcW w:w="3060" w:type="dxa"/>
          </w:tcPr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Style w:val="1415"/>
                <w:rFonts w:eastAsia="NewtonCSanPin-Regular"/>
                <w:b w:val="0"/>
                <w:bCs w:val="0"/>
                <w:sz w:val="24"/>
                <w:szCs w:val="24"/>
              </w:rPr>
            </w:pPr>
            <w:r w:rsidRPr="00B42FAE">
              <w:rPr>
                <w:rFonts w:eastAsia="NewtonCSanPin-Regular"/>
              </w:rPr>
              <w:t>Компетентность в педагоги</w:t>
            </w:r>
            <w:r w:rsidRPr="00B42FAE">
              <w:t>ческом оценивании</w:t>
            </w:r>
          </w:p>
        </w:tc>
        <w:tc>
          <w:tcPr>
            <w:tcW w:w="5580" w:type="dxa"/>
          </w:tcPr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Style w:val="1415"/>
                <w:rFonts w:eastAsia="NewtonCSanPin-Regular"/>
                <w:b w:val="0"/>
                <w:bCs w:val="0"/>
                <w:sz w:val="24"/>
                <w:szCs w:val="24"/>
              </w:rPr>
            </w:pPr>
            <w:r w:rsidRPr="00B42FAE">
              <w:rPr>
                <w:rFonts w:eastAsia="NewtonCSanPin-Regular"/>
              </w:rPr>
              <w:t xml:space="preserve">Педагогическое оценивание служит реальным инструментом </w:t>
            </w:r>
            <w:proofErr w:type="gramStart"/>
            <w:r w:rsidRPr="00B42FAE">
              <w:rPr>
                <w:rFonts w:eastAsia="NewtonCSanPin-Regular"/>
              </w:rPr>
              <w:t>осознания</w:t>
            </w:r>
            <w:proofErr w:type="gramEnd"/>
            <w:r w:rsidRPr="00B42FAE">
              <w:rPr>
                <w:rFonts w:eastAsia="NewtonCSanPin-Regular"/>
              </w:rPr>
              <w:t xml:space="preserve"> обучающимся своих достижений и недоработок. Без знания своих результатов невоз</w:t>
            </w:r>
            <w:r w:rsidRPr="00B42FAE">
              <w:t>можно обеспечить субъектную позицию в образовании</w:t>
            </w:r>
          </w:p>
        </w:tc>
        <w:tc>
          <w:tcPr>
            <w:tcW w:w="5400" w:type="dxa"/>
          </w:tcPr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Fonts w:eastAsia="NewtonCSanPin-Regular"/>
              </w:rPr>
            </w:pPr>
            <w:r w:rsidRPr="00B42FAE">
              <w:rPr>
                <w:rFonts w:eastAsia="NewtonCSanPin-Regular"/>
              </w:rPr>
              <w:t>— Знание многообразия педагогических оценок;</w:t>
            </w:r>
          </w:p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Fonts w:eastAsia="NewtonCSanPin-Regular"/>
              </w:rPr>
            </w:pPr>
            <w:r w:rsidRPr="00B42FAE">
              <w:rPr>
                <w:rFonts w:eastAsia="NewtonCSanPin-Regular"/>
              </w:rPr>
              <w:t>— знакомство с литературой по данному вопросу;</w:t>
            </w:r>
          </w:p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Style w:val="1415"/>
                <w:rFonts w:eastAsia="NewtonCSanPin-Regular"/>
                <w:b w:val="0"/>
                <w:bCs w:val="0"/>
                <w:sz w:val="24"/>
                <w:szCs w:val="24"/>
              </w:rPr>
            </w:pPr>
            <w:r w:rsidRPr="00B42FAE">
              <w:t>— владение различными методами оценивания и их применение</w:t>
            </w:r>
          </w:p>
        </w:tc>
      </w:tr>
      <w:tr w:rsidR="00B42FAE" w:rsidRPr="00B42FAE" w:rsidTr="00B42FAE">
        <w:tc>
          <w:tcPr>
            <w:tcW w:w="648" w:type="dxa"/>
          </w:tcPr>
          <w:p w:rsidR="00B42FAE" w:rsidRPr="00B42FAE" w:rsidRDefault="00B42FAE" w:rsidP="00B42FAE">
            <w:pPr>
              <w:pStyle w:val="a7"/>
              <w:spacing w:line="240" w:lineRule="auto"/>
              <w:ind w:firstLine="0"/>
              <w:rPr>
                <w:rStyle w:val="1415"/>
                <w:b w:val="0"/>
                <w:bCs w:val="0"/>
                <w:color w:val="auto"/>
                <w:sz w:val="24"/>
                <w:szCs w:val="24"/>
                <w:vertAlign w:val="superscript"/>
              </w:rPr>
            </w:pPr>
            <w:r w:rsidRPr="00B42FAE">
              <w:rPr>
                <w:rStyle w:val="1415"/>
                <w:b w:val="0"/>
                <w:bCs w:val="0"/>
                <w:color w:val="auto"/>
                <w:sz w:val="24"/>
                <w:szCs w:val="24"/>
                <w:vertAlign w:val="superscript"/>
              </w:rPr>
              <w:t>3.3</w:t>
            </w:r>
          </w:p>
        </w:tc>
        <w:tc>
          <w:tcPr>
            <w:tcW w:w="3060" w:type="dxa"/>
          </w:tcPr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Style w:val="1415"/>
                <w:rFonts w:eastAsia="NewtonCSanPin-Regular"/>
                <w:b w:val="0"/>
                <w:bCs w:val="0"/>
                <w:sz w:val="24"/>
                <w:szCs w:val="24"/>
              </w:rPr>
            </w:pPr>
            <w:r w:rsidRPr="00B42FAE">
              <w:rPr>
                <w:rFonts w:eastAsia="NewtonCSanPin-Regular"/>
              </w:rPr>
              <w:t xml:space="preserve">Умение превращать учебную задачу </w:t>
            </w:r>
            <w:proofErr w:type="gramStart"/>
            <w:r w:rsidRPr="00B42FAE">
              <w:t>в</w:t>
            </w:r>
            <w:proofErr w:type="gramEnd"/>
            <w:r w:rsidRPr="00B42FAE">
              <w:t xml:space="preserve"> личностно значимую</w:t>
            </w:r>
          </w:p>
        </w:tc>
        <w:tc>
          <w:tcPr>
            <w:tcW w:w="5580" w:type="dxa"/>
          </w:tcPr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Style w:val="1415"/>
                <w:rFonts w:eastAsia="NewtonCSanPin-Regular"/>
                <w:b w:val="0"/>
                <w:bCs w:val="0"/>
                <w:sz w:val="24"/>
                <w:szCs w:val="24"/>
              </w:rPr>
            </w:pPr>
            <w:r w:rsidRPr="00B42FAE">
              <w:t>Это одна из важнейших компетентностей, обеспечивающих мотивацию учебной деятельности</w:t>
            </w:r>
          </w:p>
        </w:tc>
        <w:tc>
          <w:tcPr>
            <w:tcW w:w="5400" w:type="dxa"/>
          </w:tcPr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Fonts w:eastAsia="NewtonCSanPin-Regular"/>
              </w:rPr>
            </w:pPr>
            <w:r w:rsidRPr="00B42FAE">
              <w:rPr>
                <w:rFonts w:eastAsia="NewtonCSanPin-Regular"/>
              </w:rPr>
              <w:t>— Знание интересов обучающихся, их внутреннего мира;</w:t>
            </w:r>
          </w:p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Fonts w:eastAsia="NewtonCSanPin-Regular"/>
              </w:rPr>
            </w:pPr>
            <w:r w:rsidRPr="00B42FAE">
              <w:rPr>
                <w:rFonts w:eastAsia="NewtonCSanPin-Regular"/>
              </w:rPr>
              <w:t>— ориентация в культуре;</w:t>
            </w:r>
          </w:p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Style w:val="1415"/>
                <w:rFonts w:eastAsia="NewtonCSanPin-Regular"/>
                <w:b w:val="0"/>
                <w:bCs w:val="0"/>
                <w:sz w:val="24"/>
                <w:szCs w:val="24"/>
              </w:rPr>
            </w:pPr>
            <w:r w:rsidRPr="00B42FAE">
              <w:t>— умение показать роль и значение изучаемого материала в реализации личных планов</w:t>
            </w:r>
          </w:p>
        </w:tc>
      </w:tr>
      <w:tr w:rsidR="00B42FAE" w:rsidRPr="00B42FAE" w:rsidTr="00B42FAE">
        <w:tc>
          <w:tcPr>
            <w:tcW w:w="14688" w:type="dxa"/>
            <w:gridSpan w:val="4"/>
          </w:tcPr>
          <w:p w:rsidR="00B42FAE" w:rsidRPr="00B42FAE" w:rsidRDefault="00B42FAE" w:rsidP="00B42FAE">
            <w:pPr>
              <w:pStyle w:val="a7"/>
              <w:spacing w:line="240" w:lineRule="auto"/>
              <w:ind w:firstLine="0"/>
              <w:jc w:val="center"/>
              <w:rPr>
                <w:rStyle w:val="1415"/>
                <w:b w:val="0"/>
                <w:bCs w:val="0"/>
                <w:color w:val="auto"/>
                <w:sz w:val="24"/>
                <w:szCs w:val="24"/>
                <w:vertAlign w:val="superscript"/>
              </w:rPr>
            </w:pPr>
            <w:r w:rsidRPr="00B42FAE">
              <w:rPr>
                <w:rFonts w:eastAsia="NewtonCSanPin-Regular"/>
                <w:color w:val="auto"/>
                <w:sz w:val="24"/>
                <w:szCs w:val="24"/>
              </w:rPr>
              <w:t>4. Информационная компетентность</w:t>
            </w:r>
          </w:p>
        </w:tc>
      </w:tr>
      <w:tr w:rsidR="00B42FAE" w:rsidRPr="00B42FAE" w:rsidTr="00B42FAE">
        <w:tc>
          <w:tcPr>
            <w:tcW w:w="648" w:type="dxa"/>
          </w:tcPr>
          <w:p w:rsidR="00B42FAE" w:rsidRPr="00B42FAE" w:rsidRDefault="00B42FAE" w:rsidP="00B42FAE">
            <w:pPr>
              <w:pStyle w:val="a7"/>
              <w:spacing w:line="240" w:lineRule="auto"/>
              <w:ind w:firstLine="0"/>
              <w:rPr>
                <w:rStyle w:val="1415"/>
                <w:b w:val="0"/>
                <w:bCs w:val="0"/>
                <w:color w:val="auto"/>
                <w:sz w:val="24"/>
                <w:szCs w:val="24"/>
                <w:vertAlign w:val="superscript"/>
              </w:rPr>
            </w:pPr>
            <w:r w:rsidRPr="00B42FAE">
              <w:rPr>
                <w:rStyle w:val="1415"/>
                <w:b w:val="0"/>
                <w:bCs w:val="0"/>
                <w:color w:val="auto"/>
                <w:sz w:val="24"/>
                <w:szCs w:val="24"/>
                <w:vertAlign w:val="superscript"/>
              </w:rPr>
              <w:t>4.1</w:t>
            </w:r>
          </w:p>
        </w:tc>
        <w:tc>
          <w:tcPr>
            <w:tcW w:w="3060" w:type="dxa"/>
          </w:tcPr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Style w:val="1415"/>
                <w:rFonts w:eastAsia="NewtonCSanPin-Regular"/>
                <w:b w:val="0"/>
                <w:bCs w:val="0"/>
                <w:sz w:val="24"/>
                <w:szCs w:val="24"/>
              </w:rPr>
            </w:pPr>
            <w:r w:rsidRPr="00B42FAE">
              <w:t>Компетентность в предмете преподавания</w:t>
            </w:r>
          </w:p>
        </w:tc>
        <w:tc>
          <w:tcPr>
            <w:tcW w:w="5580" w:type="dxa"/>
          </w:tcPr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Style w:val="1415"/>
                <w:rFonts w:eastAsia="NewtonCSanPin-Regular"/>
                <w:b w:val="0"/>
                <w:bCs w:val="0"/>
                <w:sz w:val="24"/>
                <w:szCs w:val="24"/>
              </w:rPr>
            </w:pPr>
            <w:r w:rsidRPr="00B42FAE">
              <w:rPr>
                <w:rFonts w:eastAsia="NewtonCSanPin-Regular"/>
              </w:rPr>
              <w:t>Глубокое знание предмета преподавания, сочетающееся с общей культурой педа</w:t>
            </w:r>
            <w:r w:rsidRPr="00B42FAE">
              <w:t xml:space="preserve">гога. Сочетание теоретического знания с видением его </w:t>
            </w:r>
            <w:r w:rsidRPr="00B42FAE">
              <w:lastRenderedPageBreak/>
              <w:t>практического применения, что является предпосылкой установления личностной значимости учения</w:t>
            </w:r>
          </w:p>
        </w:tc>
        <w:tc>
          <w:tcPr>
            <w:tcW w:w="5400" w:type="dxa"/>
          </w:tcPr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Fonts w:eastAsia="NewtonCSanPin-Regular"/>
              </w:rPr>
            </w:pPr>
            <w:r w:rsidRPr="00B42FAE">
              <w:rPr>
                <w:rFonts w:eastAsia="NewtonCSanPin-Regular"/>
              </w:rPr>
              <w:lastRenderedPageBreak/>
              <w:t xml:space="preserve">— Знание генезиса формирования предметного знания (история, персоналии, </w:t>
            </w:r>
            <w:r w:rsidRPr="00B42FAE">
              <w:t>для решения каких проблем разрабатывалось);</w:t>
            </w:r>
          </w:p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Fonts w:eastAsia="NewtonCSanPin-Regular"/>
              </w:rPr>
            </w:pPr>
            <w:r w:rsidRPr="00B42FAE">
              <w:rPr>
                <w:rFonts w:eastAsia="NewtonCSanPin-Regular"/>
              </w:rPr>
              <w:lastRenderedPageBreak/>
              <w:t>— возможности применения получаемых знаний для объяснения социальных и природных явлений;</w:t>
            </w:r>
          </w:p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Fonts w:eastAsia="NewtonCSanPin-Regular"/>
              </w:rPr>
            </w:pPr>
            <w:r w:rsidRPr="00B42FAE">
              <w:rPr>
                <w:rFonts w:eastAsia="NewtonCSanPin-Regular"/>
              </w:rPr>
              <w:t>— владение методами решения различных задач;</w:t>
            </w:r>
          </w:p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Style w:val="1415"/>
                <w:rFonts w:eastAsia="NewtonCSanPin-Regular"/>
                <w:b w:val="0"/>
                <w:bCs w:val="0"/>
                <w:sz w:val="24"/>
                <w:szCs w:val="24"/>
              </w:rPr>
            </w:pPr>
            <w:r w:rsidRPr="00B42FAE">
              <w:t>— свободное решение задач ЕГЭ, олимпиад: региональных, российских, международных</w:t>
            </w:r>
          </w:p>
        </w:tc>
      </w:tr>
      <w:tr w:rsidR="00B42FAE" w:rsidRPr="00B42FAE" w:rsidTr="00B42FAE">
        <w:tc>
          <w:tcPr>
            <w:tcW w:w="648" w:type="dxa"/>
          </w:tcPr>
          <w:p w:rsidR="00B42FAE" w:rsidRPr="00B42FAE" w:rsidRDefault="00B42FAE" w:rsidP="00B42FAE">
            <w:pPr>
              <w:pStyle w:val="a7"/>
              <w:spacing w:line="240" w:lineRule="auto"/>
              <w:ind w:firstLine="0"/>
              <w:rPr>
                <w:rStyle w:val="1415"/>
                <w:b w:val="0"/>
                <w:bCs w:val="0"/>
                <w:color w:val="auto"/>
                <w:sz w:val="24"/>
                <w:szCs w:val="24"/>
                <w:vertAlign w:val="superscript"/>
              </w:rPr>
            </w:pPr>
            <w:r w:rsidRPr="00B42FAE">
              <w:rPr>
                <w:rStyle w:val="1415"/>
                <w:b w:val="0"/>
                <w:bCs w:val="0"/>
                <w:color w:val="auto"/>
                <w:sz w:val="24"/>
                <w:szCs w:val="24"/>
                <w:vertAlign w:val="superscript"/>
              </w:rPr>
              <w:lastRenderedPageBreak/>
              <w:t>4.2</w:t>
            </w:r>
          </w:p>
        </w:tc>
        <w:tc>
          <w:tcPr>
            <w:tcW w:w="3060" w:type="dxa"/>
          </w:tcPr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Style w:val="1415"/>
                <w:rFonts w:eastAsia="NewtonCSanPin-Regular"/>
                <w:b w:val="0"/>
                <w:bCs w:val="0"/>
                <w:sz w:val="24"/>
                <w:szCs w:val="24"/>
              </w:rPr>
            </w:pPr>
            <w:r w:rsidRPr="00B42FAE">
              <w:t>Компетентность в методах преподавания</w:t>
            </w:r>
          </w:p>
        </w:tc>
        <w:tc>
          <w:tcPr>
            <w:tcW w:w="5580" w:type="dxa"/>
          </w:tcPr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Style w:val="1415"/>
                <w:rFonts w:eastAsia="NewtonCSanPin-Regular"/>
                <w:b w:val="0"/>
                <w:bCs w:val="0"/>
                <w:sz w:val="24"/>
                <w:szCs w:val="24"/>
              </w:rPr>
            </w:pPr>
            <w:r w:rsidRPr="00B42FAE">
              <w:rPr>
                <w:rFonts w:eastAsia="NewtonCSanPin-Regular"/>
              </w:rPr>
              <w:t xml:space="preserve">Обеспечивает возможность эффективного усвоения знания и формирования умений, предусмотренных программой. </w:t>
            </w:r>
            <w:r w:rsidRPr="00B42FAE">
              <w:t>Обеспечивает индивидуальный подход и развитие творческой личности</w:t>
            </w:r>
          </w:p>
        </w:tc>
        <w:tc>
          <w:tcPr>
            <w:tcW w:w="5400" w:type="dxa"/>
          </w:tcPr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Fonts w:eastAsia="NewtonCSanPin-Regular"/>
              </w:rPr>
            </w:pPr>
            <w:r w:rsidRPr="00B42FAE">
              <w:rPr>
                <w:rFonts w:eastAsia="NewtonCSanPin-Regular"/>
              </w:rPr>
              <w:t>— Знание нормативных методов и методик;</w:t>
            </w:r>
          </w:p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Fonts w:eastAsia="NewtonCSanPin-Regular"/>
              </w:rPr>
            </w:pPr>
            <w:r w:rsidRPr="00B42FAE">
              <w:rPr>
                <w:rFonts w:eastAsia="NewtonCSanPin-Regular"/>
              </w:rPr>
              <w:t>— демонстрация личностно ориентированных методов образования;</w:t>
            </w:r>
          </w:p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Fonts w:eastAsia="NewtonCSanPin-Regular"/>
              </w:rPr>
            </w:pPr>
            <w:r w:rsidRPr="00B42FAE">
              <w:rPr>
                <w:rFonts w:eastAsia="NewtonCSanPin-Regular"/>
              </w:rPr>
              <w:t>— наличие своих находок и методов, авторской школы;</w:t>
            </w:r>
          </w:p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Fonts w:eastAsia="NewtonCSanPin-Regular"/>
              </w:rPr>
            </w:pPr>
            <w:r w:rsidRPr="00B42FAE">
              <w:rPr>
                <w:rFonts w:eastAsia="NewtonCSanPin-Regular"/>
              </w:rPr>
              <w:t>— знание современных достижений в области методики обучения, в том числе использование новых информационных технологий;</w:t>
            </w:r>
          </w:p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Style w:val="1415"/>
                <w:rFonts w:eastAsia="NewtonCSanPin-Regular"/>
                <w:b w:val="0"/>
                <w:bCs w:val="0"/>
                <w:sz w:val="24"/>
                <w:szCs w:val="24"/>
              </w:rPr>
            </w:pPr>
            <w:r w:rsidRPr="00B42FAE">
              <w:t>— использование в учебном процессе современных методов обучения</w:t>
            </w:r>
          </w:p>
        </w:tc>
      </w:tr>
      <w:tr w:rsidR="00B42FAE" w:rsidRPr="00B42FAE" w:rsidTr="00B42FAE">
        <w:tc>
          <w:tcPr>
            <w:tcW w:w="648" w:type="dxa"/>
          </w:tcPr>
          <w:p w:rsidR="00B42FAE" w:rsidRPr="00B42FAE" w:rsidRDefault="00B42FAE" w:rsidP="00B42FAE">
            <w:pPr>
              <w:pStyle w:val="a7"/>
              <w:spacing w:line="240" w:lineRule="auto"/>
              <w:ind w:firstLine="0"/>
              <w:rPr>
                <w:rStyle w:val="1415"/>
                <w:b w:val="0"/>
                <w:bCs w:val="0"/>
                <w:color w:val="auto"/>
                <w:sz w:val="24"/>
                <w:szCs w:val="24"/>
                <w:vertAlign w:val="superscript"/>
              </w:rPr>
            </w:pPr>
            <w:r w:rsidRPr="00B42FAE">
              <w:rPr>
                <w:rStyle w:val="1415"/>
                <w:b w:val="0"/>
                <w:bCs w:val="0"/>
                <w:color w:val="auto"/>
                <w:sz w:val="24"/>
                <w:szCs w:val="24"/>
                <w:vertAlign w:val="superscript"/>
              </w:rPr>
              <w:t>4.3</w:t>
            </w:r>
          </w:p>
        </w:tc>
        <w:tc>
          <w:tcPr>
            <w:tcW w:w="3060" w:type="dxa"/>
          </w:tcPr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Style w:val="1415"/>
                <w:rFonts w:eastAsia="NewtonCSanPin-Regular"/>
                <w:b w:val="0"/>
                <w:bCs w:val="0"/>
                <w:sz w:val="24"/>
                <w:szCs w:val="24"/>
              </w:rPr>
            </w:pPr>
            <w:r w:rsidRPr="00B42FAE">
              <w:rPr>
                <w:rFonts w:eastAsia="NewtonCSanPin-Regular"/>
              </w:rPr>
              <w:t>Компетентность в субъективных условиях деятельности (знание учени</w:t>
            </w:r>
            <w:r w:rsidRPr="00B42FAE">
              <w:t>ков и учебных коллективов)</w:t>
            </w:r>
          </w:p>
        </w:tc>
        <w:tc>
          <w:tcPr>
            <w:tcW w:w="5580" w:type="dxa"/>
          </w:tcPr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Fonts w:eastAsia="NewtonCSanPin-Regular"/>
              </w:rPr>
            </w:pPr>
            <w:r w:rsidRPr="00B42FAE">
              <w:rPr>
                <w:rFonts w:eastAsia="NewtonCSanPin-Regular"/>
              </w:rPr>
              <w:t xml:space="preserve">Позволяет осуществлять индивидуальный подход к организации образовательного процесса. Служит условием </w:t>
            </w:r>
            <w:proofErr w:type="spellStart"/>
            <w:r w:rsidRPr="00B42FAE">
              <w:rPr>
                <w:rFonts w:eastAsia="NewtonCSanPin-Regular"/>
              </w:rPr>
              <w:t>гуманизации</w:t>
            </w:r>
            <w:proofErr w:type="spellEnd"/>
            <w:r w:rsidRPr="00B42FAE">
              <w:rPr>
                <w:rFonts w:eastAsia="NewtonCSanPin-Regular"/>
              </w:rPr>
              <w:t xml:space="preserve"> </w:t>
            </w:r>
            <w:r w:rsidRPr="00B42FAE">
              <w:t>образ</w:t>
            </w:r>
            <w:r w:rsidR="00246AB2">
              <w:t>ования. Обеспечивает высокую мо</w:t>
            </w:r>
            <w:r w:rsidRPr="00B42FAE">
              <w:t>тивацию академической активности</w:t>
            </w:r>
          </w:p>
          <w:p w:rsidR="00B42FAE" w:rsidRPr="00B42FAE" w:rsidRDefault="00B42FAE" w:rsidP="00B42FAE">
            <w:pPr>
              <w:pStyle w:val="a7"/>
              <w:spacing w:line="240" w:lineRule="auto"/>
              <w:ind w:firstLine="0"/>
              <w:rPr>
                <w:rStyle w:val="1415"/>
                <w:b w:val="0"/>
                <w:bCs w:val="0"/>
                <w:color w:val="auto"/>
                <w:sz w:val="24"/>
                <w:szCs w:val="24"/>
                <w:vertAlign w:val="superscript"/>
              </w:rPr>
            </w:pPr>
          </w:p>
        </w:tc>
        <w:tc>
          <w:tcPr>
            <w:tcW w:w="5400" w:type="dxa"/>
          </w:tcPr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Fonts w:eastAsia="NewtonCSanPin-Regular"/>
              </w:rPr>
            </w:pPr>
            <w:r w:rsidRPr="00B42FAE">
              <w:rPr>
                <w:rFonts w:eastAsia="NewtonCSanPin-Regular"/>
              </w:rPr>
              <w:t xml:space="preserve">— Знание теоретического материала по психологии, характеризующего индивидуальные особенности </w:t>
            </w:r>
            <w:proofErr w:type="gramStart"/>
            <w:r w:rsidRPr="00B42FAE">
              <w:rPr>
                <w:rFonts w:eastAsia="NewtonCSanPin-Regular"/>
              </w:rPr>
              <w:t>обучающихся</w:t>
            </w:r>
            <w:proofErr w:type="gramEnd"/>
            <w:r w:rsidRPr="00B42FAE">
              <w:rPr>
                <w:rFonts w:eastAsia="NewtonCSanPin-Regular"/>
              </w:rPr>
              <w:t>;</w:t>
            </w:r>
          </w:p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Fonts w:eastAsia="NewtonCSanPin-Regular"/>
              </w:rPr>
            </w:pPr>
            <w:r w:rsidRPr="00B42FAE">
              <w:rPr>
                <w:rFonts w:eastAsia="NewtonCSanPin-Regular"/>
              </w:rPr>
              <w:t>— владение методами диагностики индивидуальных особенностей (возможно, совместно со школьным психологом);</w:t>
            </w:r>
          </w:p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Fonts w:eastAsia="NewtonCSanPin-Regular"/>
              </w:rPr>
            </w:pPr>
            <w:r w:rsidRPr="00B42FAE">
              <w:rPr>
                <w:rFonts w:eastAsia="NewtonCSanPin-Regular"/>
              </w:rPr>
              <w:t>— использование знаний по психологии в организации учебного процесса;</w:t>
            </w:r>
          </w:p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Fonts w:eastAsia="NewtonCSanPin-Regular"/>
              </w:rPr>
            </w:pPr>
            <w:r w:rsidRPr="00B42FAE">
              <w:t xml:space="preserve">— разработка </w:t>
            </w:r>
            <w:proofErr w:type="gramStart"/>
            <w:r w:rsidRPr="00B42FAE">
              <w:t>индивидуальных проектов</w:t>
            </w:r>
            <w:proofErr w:type="gramEnd"/>
            <w:r w:rsidRPr="00B42FAE">
              <w:t xml:space="preserve"> на основе личных характеристик обучающихся;</w:t>
            </w:r>
          </w:p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Fonts w:eastAsia="NewtonCSanPin-Regular"/>
              </w:rPr>
            </w:pPr>
            <w:r w:rsidRPr="00B42FAE">
              <w:rPr>
                <w:rFonts w:eastAsia="NewtonCSanPin-Regular"/>
              </w:rPr>
              <w:t>— владение методами социометрии;</w:t>
            </w:r>
          </w:p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Fonts w:eastAsia="NewtonCSanPin-Regular"/>
              </w:rPr>
            </w:pPr>
            <w:r w:rsidRPr="00B42FAE">
              <w:rPr>
                <w:rFonts w:eastAsia="NewtonCSanPin-Regular"/>
              </w:rPr>
              <w:t>— учёт особенностей учебных коллективов в педагогическом процессе;</w:t>
            </w:r>
          </w:p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Style w:val="1415"/>
                <w:rFonts w:eastAsia="NewtonCSanPin-Regular"/>
                <w:b w:val="0"/>
                <w:bCs w:val="0"/>
                <w:sz w:val="24"/>
                <w:szCs w:val="24"/>
              </w:rPr>
            </w:pPr>
            <w:r w:rsidRPr="00B42FAE">
              <w:t>— знание (рефлексия) своих индивидуальных особенностей и их учёт в своей деятельности</w:t>
            </w:r>
          </w:p>
        </w:tc>
      </w:tr>
      <w:tr w:rsidR="00B42FAE" w:rsidRPr="00B42FAE" w:rsidTr="00B42FAE">
        <w:tc>
          <w:tcPr>
            <w:tcW w:w="648" w:type="dxa"/>
          </w:tcPr>
          <w:p w:rsidR="00B42FAE" w:rsidRPr="00B42FAE" w:rsidRDefault="00B42FAE" w:rsidP="00B42FAE">
            <w:pPr>
              <w:pStyle w:val="a7"/>
              <w:spacing w:line="240" w:lineRule="auto"/>
              <w:ind w:firstLine="0"/>
              <w:rPr>
                <w:rStyle w:val="1415"/>
                <w:b w:val="0"/>
                <w:bCs w:val="0"/>
                <w:color w:val="auto"/>
                <w:sz w:val="24"/>
                <w:szCs w:val="24"/>
                <w:vertAlign w:val="superscript"/>
              </w:rPr>
            </w:pPr>
            <w:r w:rsidRPr="00B42FAE">
              <w:rPr>
                <w:rStyle w:val="1415"/>
                <w:b w:val="0"/>
                <w:bCs w:val="0"/>
                <w:color w:val="auto"/>
                <w:sz w:val="24"/>
                <w:szCs w:val="24"/>
                <w:vertAlign w:val="superscript"/>
              </w:rPr>
              <w:lastRenderedPageBreak/>
              <w:t>4.4</w:t>
            </w:r>
          </w:p>
        </w:tc>
        <w:tc>
          <w:tcPr>
            <w:tcW w:w="3060" w:type="dxa"/>
          </w:tcPr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Style w:val="1415"/>
                <w:rFonts w:eastAsia="NewtonCSanPin-Regular"/>
                <w:b w:val="0"/>
                <w:bCs w:val="0"/>
                <w:sz w:val="24"/>
                <w:szCs w:val="24"/>
              </w:rPr>
            </w:pPr>
            <w:r w:rsidRPr="00B42FAE">
              <w:rPr>
                <w:rFonts w:eastAsia="NewtonCSanPin-Regular"/>
              </w:rPr>
              <w:t xml:space="preserve">Умение вести самостоятельный </w:t>
            </w:r>
            <w:r w:rsidRPr="00B42FAE">
              <w:t>поиск информации</w:t>
            </w:r>
          </w:p>
        </w:tc>
        <w:tc>
          <w:tcPr>
            <w:tcW w:w="5580" w:type="dxa"/>
          </w:tcPr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Fonts w:eastAsia="NewtonCSanPin-Regular"/>
              </w:rPr>
            </w:pPr>
            <w:r w:rsidRPr="00B42FAE">
              <w:rPr>
                <w:rFonts w:eastAsia="NewtonCSanPin-Regular"/>
              </w:rPr>
              <w:t xml:space="preserve">Обеспечивает постоянный профессиональный рост и творческий подход к педагогической деятельности. </w:t>
            </w:r>
          </w:p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Style w:val="1415"/>
                <w:rFonts w:eastAsia="NewtonCSanPin-Regular"/>
                <w:b w:val="0"/>
                <w:bCs w:val="0"/>
                <w:sz w:val="24"/>
                <w:szCs w:val="24"/>
              </w:rPr>
            </w:pPr>
            <w:r w:rsidRPr="00B42FAE">
              <w:rPr>
                <w:rFonts w:eastAsia="NewtonCSanPin-Regular"/>
              </w:rPr>
              <w:t>Современная ситуация быстрого развития предметных областей, появление новых педагогических технологий предполагают непрерывное обновление собственных знаний и умений, что обеспе</w:t>
            </w:r>
            <w:r w:rsidRPr="00B42FAE">
              <w:t>чивает</w:t>
            </w:r>
            <w:r w:rsidR="00246AB2">
              <w:t xml:space="preserve"> желание и умение вести самосто</w:t>
            </w:r>
            <w:r w:rsidRPr="00B42FAE">
              <w:t>ятельный поиск</w:t>
            </w:r>
          </w:p>
        </w:tc>
        <w:tc>
          <w:tcPr>
            <w:tcW w:w="5400" w:type="dxa"/>
          </w:tcPr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Fonts w:eastAsia="NewtonCSanPin-Regular"/>
              </w:rPr>
            </w:pPr>
            <w:r w:rsidRPr="00B42FAE">
              <w:rPr>
                <w:rFonts w:eastAsia="NewtonCSanPin-Regular"/>
              </w:rPr>
              <w:t>— Профессиональная любознательность;</w:t>
            </w:r>
          </w:p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Fonts w:eastAsia="NewtonCSanPin-Regular"/>
              </w:rPr>
            </w:pPr>
            <w:r w:rsidRPr="00B42FAE">
              <w:rPr>
                <w:rFonts w:eastAsia="NewtonCSanPin-Regular"/>
              </w:rPr>
              <w:t xml:space="preserve">— умение пользоваться </w:t>
            </w:r>
            <w:proofErr w:type="gramStart"/>
            <w:r w:rsidRPr="00B42FAE">
              <w:rPr>
                <w:rFonts w:eastAsia="NewtonCSanPin-Regular"/>
              </w:rPr>
              <w:t>различными</w:t>
            </w:r>
            <w:proofErr w:type="gramEnd"/>
            <w:r w:rsidRPr="00B42FAE">
              <w:rPr>
                <w:rFonts w:eastAsia="NewtonCSanPin-Regular"/>
              </w:rPr>
              <w:t xml:space="preserve"> ин-</w:t>
            </w:r>
          </w:p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Fonts w:eastAsia="NewtonCSanPin-Regular"/>
              </w:rPr>
            </w:pPr>
            <w:r w:rsidRPr="00B42FAE">
              <w:rPr>
                <w:rFonts w:eastAsia="NewtonCSanPin-Regular"/>
              </w:rPr>
              <w:t>формационно-поисковыми технологиями;</w:t>
            </w:r>
          </w:p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Style w:val="1415"/>
                <w:rFonts w:eastAsia="NewtonCSanPin-Regular"/>
                <w:b w:val="0"/>
                <w:bCs w:val="0"/>
                <w:sz w:val="24"/>
                <w:szCs w:val="24"/>
              </w:rPr>
            </w:pPr>
            <w:r w:rsidRPr="00B42FAE">
              <w:t>— использование различных баз данных в образовательном процессе</w:t>
            </w:r>
          </w:p>
        </w:tc>
      </w:tr>
      <w:tr w:rsidR="00B42FAE" w:rsidRPr="00B42FAE" w:rsidTr="00B42FAE">
        <w:tc>
          <w:tcPr>
            <w:tcW w:w="14688" w:type="dxa"/>
            <w:gridSpan w:val="4"/>
          </w:tcPr>
          <w:p w:rsidR="00B42FAE" w:rsidRPr="00B42FAE" w:rsidRDefault="00B42FAE" w:rsidP="00B42FAE">
            <w:pPr>
              <w:pStyle w:val="a7"/>
              <w:spacing w:line="240" w:lineRule="auto"/>
              <w:ind w:firstLine="0"/>
              <w:jc w:val="center"/>
              <w:rPr>
                <w:rStyle w:val="1415"/>
                <w:b w:val="0"/>
                <w:bCs w:val="0"/>
                <w:color w:val="auto"/>
                <w:sz w:val="24"/>
                <w:szCs w:val="24"/>
                <w:vertAlign w:val="superscript"/>
              </w:rPr>
            </w:pPr>
            <w:r w:rsidRPr="00B42FAE">
              <w:rPr>
                <w:rFonts w:eastAsia="NewtonCSanPin-Regular"/>
                <w:color w:val="auto"/>
                <w:sz w:val="24"/>
                <w:szCs w:val="24"/>
              </w:rPr>
              <w:t>5. Разработка программ педагогической деятельности и принятие педагогических решений</w:t>
            </w:r>
          </w:p>
        </w:tc>
      </w:tr>
      <w:tr w:rsidR="00B42FAE" w:rsidRPr="00B42FAE" w:rsidTr="00B42FAE">
        <w:tc>
          <w:tcPr>
            <w:tcW w:w="648" w:type="dxa"/>
          </w:tcPr>
          <w:p w:rsidR="00B42FAE" w:rsidRPr="00B42FAE" w:rsidRDefault="00B42FAE" w:rsidP="00B42FAE">
            <w:pPr>
              <w:pStyle w:val="a7"/>
              <w:spacing w:line="240" w:lineRule="auto"/>
              <w:ind w:firstLine="0"/>
              <w:rPr>
                <w:rStyle w:val="1415"/>
                <w:b w:val="0"/>
                <w:bCs w:val="0"/>
                <w:color w:val="auto"/>
                <w:sz w:val="24"/>
                <w:szCs w:val="24"/>
                <w:vertAlign w:val="superscript"/>
              </w:rPr>
            </w:pPr>
            <w:r w:rsidRPr="00B42FAE">
              <w:rPr>
                <w:rStyle w:val="1415"/>
                <w:b w:val="0"/>
                <w:bCs w:val="0"/>
                <w:color w:val="auto"/>
                <w:sz w:val="24"/>
                <w:szCs w:val="24"/>
                <w:vertAlign w:val="superscript"/>
              </w:rPr>
              <w:t>5.1</w:t>
            </w:r>
          </w:p>
        </w:tc>
        <w:tc>
          <w:tcPr>
            <w:tcW w:w="3060" w:type="dxa"/>
          </w:tcPr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Style w:val="1415"/>
                <w:rFonts w:eastAsia="NewtonCSanPin-Regular"/>
                <w:b w:val="0"/>
                <w:bCs w:val="0"/>
                <w:sz w:val="24"/>
                <w:szCs w:val="24"/>
              </w:rPr>
            </w:pPr>
            <w:r w:rsidRPr="00B42FAE">
              <w:rPr>
                <w:rFonts w:eastAsia="NewtonCSanPin-Regular"/>
              </w:rPr>
              <w:t xml:space="preserve">Умение разработать образовательную программу, выбрать учебники </w:t>
            </w:r>
            <w:r w:rsidRPr="00B42FAE">
              <w:t xml:space="preserve">и учебные комплекты </w:t>
            </w:r>
          </w:p>
        </w:tc>
        <w:tc>
          <w:tcPr>
            <w:tcW w:w="5580" w:type="dxa"/>
          </w:tcPr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Style w:val="1415"/>
                <w:rFonts w:eastAsia="NewtonCSanPin-Regular"/>
                <w:b w:val="0"/>
                <w:bCs w:val="0"/>
                <w:sz w:val="24"/>
                <w:szCs w:val="24"/>
              </w:rPr>
            </w:pPr>
            <w:r w:rsidRPr="00B42FAE">
              <w:t xml:space="preserve">Умение разработать образовательную программу является базовым в системе профессиональных компетенций. Обеспечивает реализацию принципа академических свобод на основе индивидуальных образовательных программ. Без умения разрабатывать образовательные программы в современных условиях </w:t>
            </w:r>
            <w:r w:rsidRPr="00B42FAE">
              <w:rPr>
                <w:rFonts w:eastAsia="NewtonCSanPin-Regular"/>
              </w:rPr>
              <w:t xml:space="preserve">невозможно творчески организовать образовательный процесс. Образовательные программы выступают средствами целенаправленного влияния на развитие </w:t>
            </w:r>
            <w:proofErr w:type="gramStart"/>
            <w:r w:rsidRPr="00B42FAE">
              <w:rPr>
                <w:rFonts w:eastAsia="NewtonCSanPin-Regular"/>
              </w:rPr>
              <w:t>обучающихся</w:t>
            </w:r>
            <w:proofErr w:type="gramEnd"/>
            <w:r w:rsidRPr="00B42FAE">
              <w:rPr>
                <w:rFonts w:eastAsia="NewtonCSanPin-Regular"/>
              </w:rPr>
              <w:t xml:space="preserve">. Компетентность в разработке образовательных программ позволяет осуществлять преподавание на различных уровнях </w:t>
            </w:r>
            <w:proofErr w:type="spellStart"/>
            <w:r w:rsidRPr="00B42FAE">
              <w:rPr>
                <w:rFonts w:eastAsia="NewtonCSanPin-Regular"/>
              </w:rPr>
              <w:t>обученности</w:t>
            </w:r>
            <w:proofErr w:type="spellEnd"/>
            <w:r w:rsidRPr="00B42FAE">
              <w:rPr>
                <w:rFonts w:eastAsia="NewtonCSanPin-Regular"/>
              </w:rPr>
              <w:t xml:space="preserve"> и развития обучающихся. Обоснованный выбор учебников и учебных комплектов является составной частью разработки образовательных программ, характер представляемого обоснования позволяет судить о стартовой готовности к началу педагогической деятельности, сделать вывод о готовности </w:t>
            </w:r>
            <w:r w:rsidRPr="00B42FAE">
              <w:t xml:space="preserve">педагога учитывать индивидуальные характеристики </w:t>
            </w:r>
            <w:r w:rsidRPr="00B42FAE">
              <w:lastRenderedPageBreak/>
              <w:t>обучающихся</w:t>
            </w:r>
          </w:p>
        </w:tc>
        <w:tc>
          <w:tcPr>
            <w:tcW w:w="5400" w:type="dxa"/>
          </w:tcPr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Fonts w:eastAsia="NewtonCSanPin-Regular"/>
              </w:rPr>
            </w:pPr>
            <w:r w:rsidRPr="00B42FAE">
              <w:rPr>
                <w:rFonts w:eastAsia="NewtonCSanPin-Regular"/>
              </w:rPr>
              <w:lastRenderedPageBreak/>
              <w:t>— Знание образовательных стандартов и примерных программ;</w:t>
            </w:r>
          </w:p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Fonts w:eastAsia="NewtonCSanPin-Regular"/>
              </w:rPr>
            </w:pPr>
            <w:r w:rsidRPr="00B42FAE">
              <w:t>— наличие персонально разработанных образовательных программ: характеристика этих программ по содержанию, источникам информации; по материальной базе, на которой должны реализовываться программы; по учёту индиви</w:t>
            </w:r>
            <w:r w:rsidRPr="00B42FAE">
              <w:rPr>
                <w:rFonts w:eastAsia="NewtonCSanPin-Regular"/>
              </w:rPr>
              <w:t>дуальных характеристик обучающихся;</w:t>
            </w:r>
          </w:p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Fonts w:eastAsia="NewtonCSanPin-Regular"/>
              </w:rPr>
            </w:pPr>
            <w:r w:rsidRPr="00B42FAE">
              <w:rPr>
                <w:rFonts w:eastAsia="NewtonCSanPin-Regular"/>
              </w:rPr>
              <w:t>— обоснованность используемых образовательных программ;</w:t>
            </w:r>
          </w:p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Fonts w:eastAsia="NewtonCSanPin-Regular"/>
              </w:rPr>
            </w:pPr>
            <w:r w:rsidRPr="00B42FAE">
              <w:rPr>
                <w:rFonts w:eastAsia="NewtonCSanPin-Regular"/>
              </w:rPr>
              <w:t>— участие обучающихся и их родителей в разработке образовательной программы, индивидуального учебного плана и индивидуального образовательного маршрута;</w:t>
            </w:r>
          </w:p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Fonts w:eastAsia="NewtonCSanPin-Regular"/>
              </w:rPr>
            </w:pPr>
            <w:r w:rsidRPr="00B42FAE">
              <w:rPr>
                <w:rFonts w:eastAsia="NewtonCSanPin-Regular"/>
              </w:rPr>
              <w:t>— участие работодателей в разработке образовательной программы;</w:t>
            </w:r>
          </w:p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Fonts w:eastAsia="NewtonCSanPin-Regular"/>
              </w:rPr>
            </w:pPr>
            <w:r w:rsidRPr="00B42FAE">
              <w:rPr>
                <w:rFonts w:eastAsia="NewtonCSanPin-Regular"/>
              </w:rPr>
              <w:t>— знание учебников и учебно-методических комплектов, используемых в образовательных учреждениях, рекомендованных органом управления образованием;</w:t>
            </w:r>
          </w:p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Style w:val="1415"/>
                <w:rFonts w:eastAsia="NewtonCSanPin-Regular"/>
                <w:b w:val="0"/>
                <w:bCs w:val="0"/>
                <w:sz w:val="24"/>
                <w:szCs w:val="24"/>
              </w:rPr>
            </w:pPr>
            <w:r w:rsidRPr="00B42FAE">
              <w:t>— обоснованность выбора учебников и учебно-</w:t>
            </w:r>
            <w:r w:rsidRPr="00B42FAE">
              <w:lastRenderedPageBreak/>
              <w:t>методических комплектов, используемых педагогом</w:t>
            </w:r>
          </w:p>
        </w:tc>
      </w:tr>
      <w:tr w:rsidR="00B42FAE" w:rsidRPr="00B42FAE" w:rsidTr="00B42FAE">
        <w:tc>
          <w:tcPr>
            <w:tcW w:w="648" w:type="dxa"/>
          </w:tcPr>
          <w:p w:rsidR="00B42FAE" w:rsidRPr="00B42FAE" w:rsidRDefault="00B42FAE" w:rsidP="00B42FAE">
            <w:pPr>
              <w:pStyle w:val="a7"/>
              <w:spacing w:line="240" w:lineRule="auto"/>
              <w:ind w:firstLine="0"/>
              <w:rPr>
                <w:rStyle w:val="1415"/>
                <w:b w:val="0"/>
                <w:bCs w:val="0"/>
                <w:color w:val="auto"/>
                <w:sz w:val="24"/>
                <w:szCs w:val="24"/>
                <w:vertAlign w:val="superscript"/>
              </w:rPr>
            </w:pPr>
            <w:r w:rsidRPr="00B42FAE">
              <w:rPr>
                <w:rStyle w:val="1415"/>
                <w:b w:val="0"/>
                <w:bCs w:val="0"/>
                <w:color w:val="auto"/>
                <w:sz w:val="24"/>
                <w:szCs w:val="24"/>
                <w:vertAlign w:val="superscript"/>
              </w:rPr>
              <w:lastRenderedPageBreak/>
              <w:t>5.2</w:t>
            </w:r>
          </w:p>
        </w:tc>
        <w:tc>
          <w:tcPr>
            <w:tcW w:w="3060" w:type="dxa"/>
          </w:tcPr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Style w:val="1415"/>
                <w:rFonts w:eastAsia="NewtonCSanPin-Regular"/>
                <w:b w:val="0"/>
                <w:bCs w:val="0"/>
                <w:sz w:val="24"/>
                <w:szCs w:val="24"/>
              </w:rPr>
            </w:pPr>
            <w:r w:rsidRPr="00B42FAE">
              <w:rPr>
                <w:rFonts w:eastAsia="NewtonCSanPin-Regular"/>
              </w:rPr>
              <w:t xml:space="preserve">Умение принимать решения в различных </w:t>
            </w:r>
            <w:r w:rsidRPr="00B42FAE">
              <w:t>педагогических ситуациях</w:t>
            </w:r>
          </w:p>
        </w:tc>
        <w:tc>
          <w:tcPr>
            <w:tcW w:w="5580" w:type="dxa"/>
          </w:tcPr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Fonts w:eastAsia="NewtonCSanPin-Regular"/>
              </w:rPr>
            </w:pPr>
            <w:r w:rsidRPr="00B42FAE">
              <w:rPr>
                <w:rFonts w:eastAsia="NewtonCSanPin-Regular"/>
              </w:rPr>
              <w:t>Педагогу приходится постоянно принимать решения:</w:t>
            </w:r>
          </w:p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Fonts w:eastAsia="NewtonCSanPin-Regular"/>
              </w:rPr>
            </w:pPr>
            <w:r w:rsidRPr="00B42FAE">
              <w:rPr>
                <w:rFonts w:eastAsia="NewtonCSanPin-Regular"/>
              </w:rPr>
              <w:t>— как установить дисциплину;</w:t>
            </w:r>
          </w:p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Fonts w:eastAsia="NewtonCSanPin-Regular"/>
              </w:rPr>
            </w:pPr>
            <w:r w:rsidRPr="00B42FAE">
              <w:rPr>
                <w:rFonts w:eastAsia="NewtonCSanPin-Regular"/>
              </w:rPr>
              <w:t>— как мотивировать академическую активность;</w:t>
            </w:r>
          </w:p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Fonts w:eastAsia="NewtonCSanPin-Regular"/>
              </w:rPr>
            </w:pPr>
            <w:r w:rsidRPr="00B42FAE">
              <w:rPr>
                <w:rFonts w:eastAsia="NewtonCSanPin-Regular"/>
              </w:rPr>
              <w:t>— как вызвать интерес у конкретного ученика;</w:t>
            </w:r>
          </w:p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Style w:val="1415"/>
                <w:rFonts w:eastAsia="NewtonCSanPin-Regular"/>
                <w:b w:val="0"/>
                <w:bCs w:val="0"/>
                <w:sz w:val="24"/>
                <w:szCs w:val="24"/>
              </w:rPr>
            </w:pPr>
            <w:r w:rsidRPr="00B42FAE">
              <w:t>— как обеспечить понимание и т. д. Разрешение педагогических проблем составляет суть педагогической деятельности. При решении проблем могут применяться как стандартные решения (решающие правила), так и творческие (</w:t>
            </w:r>
            <w:proofErr w:type="spellStart"/>
            <w:r w:rsidRPr="00B42FAE">
              <w:t>креативные</w:t>
            </w:r>
            <w:proofErr w:type="spellEnd"/>
            <w:r w:rsidRPr="00B42FAE">
              <w:t>) или интуитивные</w:t>
            </w:r>
          </w:p>
        </w:tc>
        <w:tc>
          <w:tcPr>
            <w:tcW w:w="5400" w:type="dxa"/>
          </w:tcPr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Fonts w:eastAsia="NewtonCSanPin-Regular"/>
              </w:rPr>
            </w:pPr>
            <w:r w:rsidRPr="00B42FAE">
              <w:rPr>
                <w:rFonts w:eastAsia="NewtonCSanPin-Regular"/>
              </w:rPr>
              <w:t>— Знание типичных педагогических ситуаций, требующих участия педагога для своего решения;</w:t>
            </w:r>
          </w:p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Fonts w:eastAsia="NewtonCSanPin-Regular"/>
              </w:rPr>
            </w:pPr>
            <w:r w:rsidRPr="00B42FAE">
              <w:rPr>
                <w:rFonts w:eastAsia="NewtonCSanPin-Regular"/>
              </w:rPr>
              <w:t>— владение набором решающих правил, используемых для различных ситуаций;</w:t>
            </w:r>
          </w:p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Fonts w:eastAsia="NewtonCSanPin-Regular"/>
              </w:rPr>
            </w:pPr>
            <w:r w:rsidRPr="00B42FAE">
              <w:rPr>
                <w:rFonts w:eastAsia="NewtonCSanPin-Regular"/>
              </w:rPr>
              <w:t>— владение критерием предпочтительности при выборе того или иного решающего правила;</w:t>
            </w:r>
          </w:p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Fonts w:eastAsia="NewtonCSanPin-Regular"/>
              </w:rPr>
            </w:pPr>
            <w:r w:rsidRPr="00B42FAE">
              <w:rPr>
                <w:rFonts w:eastAsia="NewtonCSanPin-Regular"/>
              </w:rPr>
              <w:t>— знание критериев достижения цели;</w:t>
            </w:r>
          </w:p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Fonts w:eastAsia="NewtonCSanPin-Regular"/>
              </w:rPr>
            </w:pPr>
            <w:r w:rsidRPr="00B42FAE">
              <w:rPr>
                <w:rFonts w:eastAsia="NewtonCSanPin-Regular"/>
              </w:rPr>
              <w:t>— знание нетипичных конфликтных ситуаций;</w:t>
            </w:r>
          </w:p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Fonts w:eastAsia="NewtonCSanPin-Regular"/>
              </w:rPr>
            </w:pPr>
            <w:r w:rsidRPr="00B42FAE">
              <w:rPr>
                <w:rFonts w:eastAsia="NewtonCSanPin-Regular"/>
              </w:rPr>
              <w:t>— примеры разрешения конкретных педагогических ситуаций;</w:t>
            </w:r>
          </w:p>
          <w:p w:rsidR="00B42FAE" w:rsidRPr="00B42FAE" w:rsidRDefault="00B42FAE" w:rsidP="00B42FAE">
            <w:pPr>
              <w:pStyle w:val="a7"/>
              <w:spacing w:line="240" w:lineRule="auto"/>
              <w:ind w:firstLine="0"/>
              <w:rPr>
                <w:rStyle w:val="1415"/>
                <w:rFonts w:eastAsia="NewtonCSanPin-Regular"/>
                <w:b w:val="0"/>
                <w:bCs w:val="0"/>
                <w:color w:val="auto"/>
                <w:sz w:val="24"/>
                <w:szCs w:val="24"/>
              </w:rPr>
            </w:pPr>
            <w:r w:rsidRPr="00B42FAE">
              <w:rPr>
                <w:rFonts w:eastAsia="NewtonCSanPin-Regular"/>
                <w:color w:val="auto"/>
                <w:sz w:val="24"/>
                <w:szCs w:val="24"/>
              </w:rPr>
              <w:t>— развитость педагогического мышления</w:t>
            </w:r>
          </w:p>
        </w:tc>
      </w:tr>
      <w:tr w:rsidR="00B42FAE" w:rsidRPr="00B42FAE" w:rsidTr="00B42FAE">
        <w:tc>
          <w:tcPr>
            <w:tcW w:w="14688" w:type="dxa"/>
            <w:gridSpan w:val="4"/>
          </w:tcPr>
          <w:p w:rsidR="00B42FAE" w:rsidRPr="00B42FAE" w:rsidRDefault="00B42FAE" w:rsidP="00B42FAE">
            <w:pPr>
              <w:pStyle w:val="a7"/>
              <w:spacing w:line="240" w:lineRule="auto"/>
              <w:ind w:firstLine="0"/>
              <w:jc w:val="center"/>
              <w:rPr>
                <w:rStyle w:val="1415"/>
                <w:b w:val="0"/>
                <w:bCs w:val="0"/>
                <w:color w:val="auto"/>
                <w:sz w:val="24"/>
                <w:szCs w:val="24"/>
                <w:vertAlign w:val="superscript"/>
              </w:rPr>
            </w:pPr>
            <w:r w:rsidRPr="00B42FAE">
              <w:rPr>
                <w:rFonts w:eastAsia="NewtonCSanPin-Regular"/>
                <w:color w:val="auto"/>
                <w:sz w:val="24"/>
                <w:szCs w:val="24"/>
              </w:rPr>
              <w:t>6. Компетенции в организации учебной деятельности</w:t>
            </w:r>
          </w:p>
        </w:tc>
      </w:tr>
      <w:tr w:rsidR="00B42FAE" w:rsidRPr="00B42FAE" w:rsidTr="00B42FAE">
        <w:tc>
          <w:tcPr>
            <w:tcW w:w="648" w:type="dxa"/>
          </w:tcPr>
          <w:p w:rsidR="00B42FAE" w:rsidRPr="00B42FAE" w:rsidRDefault="00B42FAE" w:rsidP="00B42FAE">
            <w:pPr>
              <w:pStyle w:val="a7"/>
              <w:spacing w:line="240" w:lineRule="auto"/>
              <w:ind w:firstLine="0"/>
              <w:rPr>
                <w:rStyle w:val="1415"/>
                <w:b w:val="0"/>
                <w:bCs w:val="0"/>
                <w:color w:val="auto"/>
                <w:sz w:val="24"/>
                <w:szCs w:val="24"/>
                <w:vertAlign w:val="superscript"/>
              </w:rPr>
            </w:pPr>
            <w:r w:rsidRPr="00B42FAE">
              <w:rPr>
                <w:rStyle w:val="1415"/>
                <w:b w:val="0"/>
                <w:bCs w:val="0"/>
                <w:color w:val="auto"/>
                <w:sz w:val="24"/>
                <w:szCs w:val="24"/>
                <w:vertAlign w:val="superscript"/>
              </w:rPr>
              <w:t>6.1</w:t>
            </w:r>
          </w:p>
        </w:tc>
        <w:tc>
          <w:tcPr>
            <w:tcW w:w="3060" w:type="dxa"/>
          </w:tcPr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Style w:val="1415"/>
                <w:rFonts w:eastAsia="NewtonCSanPin-Regular"/>
                <w:b w:val="0"/>
                <w:bCs w:val="0"/>
                <w:sz w:val="24"/>
                <w:szCs w:val="24"/>
              </w:rPr>
            </w:pPr>
            <w:r w:rsidRPr="00B42FAE">
              <w:rPr>
                <w:rFonts w:eastAsia="NewtonCSanPin-Regular"/>
              </w:rPr>
              <w:t xml:space="preserve">Компетентность в установлении </w:t>
            </w:r>
            <w:proofErr w:type="spellStart"/>
            <w:proofErr w:type="gramStart"/>
            <w:r w:rsidRPr="00B42FAE">
              <w:t>субъект-субъектных</w:t>
            </w:r>
            <w:proofErr w:type="spellEnd"/>
            <w:proofErr w:type="gramEnd"/>
            <w:r w:rsidRPr="00B42FAE">
              <w:t xml:space="preserve"> отношений</w:t>
            </w:r>
          </w:p>
        </w:tc>
        <w:tc>
          <w:tcPr>
            <w:tcW w:w="5580" w:type="dxa"/>
          </w:tcPr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Style w:val="1415"/>
                <w:rFonts w:eastAsia="NewtonCSanPin-Regular"/>
                <w:b w:val="0"/>
                <w:bCs w:val="0"/>
                <w:sz w:val="24"/>
                <w:szCs w:val="24"/>
              </w:rPr>
            </w:pPr>
            <w:r w:rsidRPr="00B42FAE">
              <w:rPr>
                <w:rFonts w:eastAsia="NewtonCSanPin-Regular"/>
              </w:rPr>
              <w:t>Является одной из ведущих в системе гуманистической педагогики. Предполагает способность педагога к взаимопониманию, установлению отношений сотрудничества, способность слушать и чувствовать, выяснять интересы и потребности других участников образовательного про</w:t>
            </w:r>
            <w:r w:rsidRPr="00B42FAE">
              <w:t>цесса, готовность вступать в помогающие отношения, позитивный настрой педагога</w:t>
            </w:r>
          </w:p>
        </w:tc>
        <w:tc>
          <w:tcPr>
            <w:tcW w:w="5400" w:type="dxa"/>
          </w:tcPr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Fonts w:eastAsia="NewtonCSanPin-Regular"/>
              </w:rPr>
            </w:pPr>
            <w:r w:rsidRPr="00B42FAE">
              <w:rPr>
                <w:rFonts w:eastAsia="NewtonCSanPin-Regular"/>
              </w:rPr>
              <w:t xml:space="preserve">— Знание </w:t>
            </w:r>
            <w:proofErr w:type="gramStart"/>
            <w:r w:rsidRPr="00B42FAE">
              <w:rPr>
                <w:rFonts w:eastAsia="NewtonCSanPin-Regular"/>
              </w:rPr>
              <w:t>обучающихся</w:t>
            </w:r>
            <w:proofErr w:type="gramEnd"/>
            <w:r w:rsidRPr="00B42FAE">
              <w:rPr>
                <w:rFonts w:eastAsia="NewtonCSanPin-Regular"/>
              </w:rPr>
              <w:t>;</w:t>
            </w:r>
          </w:p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Fonts w:eastAsia="NewtonCSanPin-Regular"/>
              </w:rPr>
            </w:pPr>
            <w:r w:rsidRPr="00B42FAE">
              <w:rPr>
                <w:rFonts w:eastAsia="NewtonCSanPin-Regular"/>
              </w:rPr>
              <w:t xml:space="preserve">— компетентность в </w:t>
            </w:r>
            <w:proofErr w:type="spellStart"/>
            <w:r w:rsidRPr="00B42FAE">
              <w:rPr>
                <w:rFonts w:eastAsia="NewtonCSanPin-Regular"/>
              </w:rPr>
              <w:t>целеполагании</w:t>
            </w:r>
            <w:proofErr w:type="spellEnd"/>
            <w:r w:rsidRPr="00B42FAE">
              <w:rPr>
                <w:rFonts w:eastAsia="NewtonCSanPin-Regular"/>
              </w:rPr>
              <w:t>;</w:t>
            </w:r>
          </w:p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Fonts w:eastAsia="NewtonCSanPin-Regular"/>
              </w:rPr>
            </w:pPr>
            <w:r w:rsidRPr="00B42FAE">
              <w:rPr>
                <w:rFonts w:eastAsia="NewtonCSanPin-Regular"/>
              </w:rPr>
              <w:t>— предметная компетентность;</w:t>
            </w:r>
          </w:p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Fonts w:eastAsia="NewtonCSanPin-Regular"/>
              </w:rPr>
            </w:pPr>
            <w:r w:rsidRPr="00B42FAE">
              <w:rPr>
                <w:rFonts w:eastAsia="NewtonCSanPin-Regular"/>
              </w:rPr>
              <w:t>— методическая компетентность;</w:t>
            </w:r>
          </w:p>
          <w:p w:rsidR="00B42FAE" w:rsidRPr="00B42FAE" w:rsidRDefault="00B42FAE" w:rsidP="00B42FAE">
            <w:pPr>
              <w:pStyle w:val="a7"/>
              <w:spacing w:line="240" w:lineRule="auto"/>
              <w:ind w:firstLine="0"/>
              <w:rPr>
                <w:rStyle w:val="1415"/>
                <w:b w:val="0"/>
                <w:bCs w:val="0"/>
                <w:color w:val="auto"/>
                <w:sz w:val="24"/>
                <w:szCs w:val="24"/>
                <w:vertAlign w:val="superscript"/>
              </w:rPr>
            </w:pPr>
            <w:r w:rsidRPr="00B42FAE">
              <w:rPr>
                <w:rFonts w:eastAsia="NewtonCSanPin-Regular"/>
                <w:color w:val="auto"/>
                <w:sz w:val="24"/>
                <w:szCs w:val="24"/>
              </w:rPr>
              <w:t>— готовность к сотрудничеству</w:t>
            </w:r>
          </w:p>
        </w:tc>
      </w:tr>
      <w:tr w:rsidR="00B42FAE" w:rsidRPr="00B42FAE" w:rsidTr="00B42FAE">
        <w:tc>
          <w:tcPr>
            <w:tcW w:w="648" w:type="dxa"/>
          </w:tcPr>
          <w:p w:rsidR="00B42FAE" w:rsidRPr="00B42FAE" w:rsidRDefault="00B42FAE" w:rsidP="00B42FAE">
            <w:pPr>
              <w:pStyle w:val="a7"/>
              <w:spacing w:line="240" w:lineRule="auto"/>
              <w:ind w:firstLine="0"/>
              <w:rPr>
                <w:rStyle w:val="1415"/>
                <w:b w:val="0"/>
                <w:bCs w:val="0"/>
                <w:color w:val="auto"/>
                <w:sz w:val="24"/>
                <w:szCs w:val="24"/>
                <w:vertAlign w:val="superscript"/>
              </w:rPr>
            </w:pPr>
            <w:r w:rsidRPr="00B42FAE">
              <w:rPr>
                <w:rStyle w:val="1415"/>
                <w:b w:val="0"/>
                <w:bCs w:val="0"/>
                <w:color w:val="auto"/>
                <w:sz w:val="24"/>
                <w:szCs w:val="24"/>
                <w:vertAlign w:val="superscript"/>
              </w:rPr>
              <w:t>6.2</w:t>
            </w:r>
          </w:p>
        </w:tc>
        <w:tc>
          <w:tcPr>
            <w:tcW w:w="3060" w:type="dxa"/>
          </w:tcPr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Style w:val="1415"/>
                <w:rFonts w:eastAsia="NewtonCSanPin-Regular"/>
                <w:b w:val="0"/>
                <w:bCs w:val="0"/>
                <w:sz w:val="24"/>
                <w:szCs w:val="24"/>
              </w:rPr>
            </w:pPr>
            <w:r w:rsidRPr="00B42FAE">
              <w:rPr>
                <w:rFonts w:eastAsia="NewtonCSanPin-Regular"/>
              </w:rPr>
              <w:t xml:space="preserve">Компетентность в обеспечении понимания педагогической задачи </w:t>
            </w:r>
            <w:r w:rsidRPr="00B42FAE">
              <w:t>и способов деятельности</w:t>
            </w:r>
          </w:p>
        </w:tc>
        <w:tc>
          <w:tcPr>
            <w:tcW w:w="5580" w:type="dxa"/>
          </w:tcPr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Style w:val="1415"/>
                <w:rFonts w:eastAsia="NewtonCSanPin-Regular"/>
                <w:b w:val="0"/>
                <w:bCs w:val="0"/>
                <w:sz w:val="24"/>
                <w:szCs w:val="24"/>
              </w:rPr>
            </w:pPr>
            <w:r w:rsidRPr="00B42FAE">
              <w:rPr>
                <w:rFonts w:eastAsia="NewtonCSanPin-Regular"/>
              </w:rPr>
              <w:t xml:space="preserve">Добиться понимания учебного материала — главная задача педагога. Этого понимания можно достичь путём включения нового материала в систему уже освоенных знаний или умений и путём </w:t>
            </w:r>
            <w:r w:rsidRPr="00B42FAE">
              <w:t>демонстрации практического применения изучаемого материала</w:t>
            </w:r>
          </w:p>
        </w:tc>
        <w:tc>
          <w:tcPr>
            <w:tcW w:w="5400" w:type="dxa"/>
          </w:tcPr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Fonts w:eastAsia="NewtonCSanPin-Regular"/>
              </w:rPr>
            </w:pPr>
            <w:r w:rsidRPr="00B42FAE">
              <w:rPr>
                <w:rFonts w:eastAsia="NewtonCSanPin-Regular"/>
              </w:rPr>
              <w:t>— Знание того, что знают и понимают ученики;</w:t>
            </w:r>
          </w:p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Fonts w:eastAsia="NewtonCSanPin-Regular"/>
              </w:rPr>
            </w:pPr>
            <w:r w:rsidRPr="00B42FAE">
              <w:rPr>
                <w:rFonts w:eastAsia="NewtonCSanPin-Regular"/>
              </w:rPr>
              <w:t>— свободное владение изучаемым материалом;</w:t>
            </w:r>
          </w:p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Fonts w:eastAsia="NewtonCSanPin-Regular"/>
              </w:rPr>
            </w:pPr>
            <w:r w:rsidRPr="00B42FAE">
              <w:rPr>
                <w:rFonts w:eastAsia="NewtonCSanPin-Regular"/>
              </w:rPr>
              <w:t xml:space="preserve">— осознанное включение нового учебного материала в систему освоенных </w:t>
            </w:r>
            <w:proofErr w:type="gramStart"/>
            <w:r w:rsidRPr="00B42FAE">
              <w:rPr>
                <w:rFonts w:eastAsia="NewtonCSanPin-Regular"/>
              </w:rPr>
              <w:t>обучающимися</w:t>
            </w:r>
            <w:proofErr w:type="gramEnd"/>
            <w:r w:rsidRPr="00B42FAE">
              <w:rPr>
                <w:rFonts w:eastAsia="NewtonCSanPin-Regular"/>
              </w:rPr>
              <w:t xml:space="preserve"> знаний;</w:t>
            </w:r>
          </w:p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Fonts w:eastAsia="NewtonCSanPin-Regular"/>
              </w:rPr>
            </w:pPr>
            <w:r w:rsidRPr="00B42FAE">
              <w:rPr>
                <w:rFonts w:eastAsia="NewtonCSanPin-Regular"/>
              </w:rPr>
              <w:t>— демонстрация практического применения изучаемого материала;</w:t>
            </w:r>
          </w:p>
          <w:p w:rsidR="00B42FAE" w:rsidRPr="00B42FAE" w:rsidRDefault="00B42FAE" w:rsidP="00B42FAE">
            <w:pPr>
              <w:pStyle w:val="a7"/>
              <w:spacing w:line="240" w:lineRule="auto"/>
              <w:ind w:firstLine="0"/>
              <w:rPr>
                <w:rStyle w:val="1415"/>
                <w:rFonts w:eastAsia="NewtonCSanPin-Regular"/>
                <w:b w:val="0"/>
                <w:bCs w:val="0"/>
                <w:color w:val="auto"/>
                <w:sz w:val="24"/>
                <w:szCs w:val="24"/>
              </w:rPr>
            </w:pPr>
            <w:r w:rsidRPr="00B42FAE">
              <w:rPr>
                <w:rFonts w:eastAsia="NewtonCSanPin-Regular"/>
                <w:color w:val="auto"/>
                <w:sz w:val="24"/>
                <w:szCs w:val="24"/>
              </w:rPr>
              <w:t>— опора на чувственное восприятие</w:t>
            </w:r>
          </w:p>
        </w:tc>
      </w:tr>
      <w:tr w:rsidR="00B42FAE" w:rsidRPr="00B42FAE" w:rsidTr="00B42FAE">
        <w:tc>
          <w:tcPr>
            <w:tcW w:w="648" w:type="dxa"/>
          </w:tcPr>
          <w:p w:rsidR="00B42FAE" w:rsidRPr="00B42FAE" w:rsidRDefault="00B42FAE" w:rsidP="00B42FAE">
            <w:pPr>
              <w:pStyle w:val="a7"/>
              <w:spacing w:line="240" w:lineRule="auto"/>
              <w:ind w:firstLine="0"/>
              <w:rPr>
                <w:rStyle w:val="1415"/>
                <w:b w:val="0"/>
                <w:bCs w:val="0"/>
                <w:color w:val="auto"/>
                <w:sz w:val="24"/>
                <w:szCs w:val="24"/>
                <w:vertAlign w:val="superscript"/>
              </w:rPr>
            </w:pPr>
            <w:r w:rsidRPr="00B42FAE">
              <w:rPr>
                <w:rStyle w:val="1415"/>
                <w:b w:val="0"/>
                <w:bCs w:val="0"/>
                <w:color w:val="auto"/>
                <w:sz w:val="24"/>
                <w:szCs w:val="24"/>
                <w:vertAlign w:val="superscript"/>
              </w:rPr>
              <w:lastRenderedPageBreak/>
              <w:t>6.3</w:t>
            </w:r>
          </w:p>
        </w:tc>
        <w:tc>
          <w:tcPr>
            <w:tcW w:w="3060" w:type="dxa"/>
          </w:tcPr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Style w:val="1415"/>
                <w:rFonts w:eastAsia="NewtonCSanPin-Regular"/>
                <w:b w:val="0"/>
                <w:bCs w:val="0"/>
                <w:sz w:val="24"/>
                <w:szCs w:val="24"/>
              </w:rPr>
            </w:pPr>
            <w:r w:rsidRPr="00B42FAE">
              <w:rPr>
                <w:rFonts w:eastAsia="NewtonCSanPin-Regular"/>
              </w:rPr>
              <w:t>Компетентность в педагоги</w:t>
            </w:r>
            <w:r w:rsidRPr="00B42FAE">
              <w:t>ческом оценивании</w:t>
            </w:r>
          </w:p>
        </w:tc>
        <w:tc>
          <w:tcPr>
            <w:tcW w:w="5580" w:type="dxa"/>
          </w:tcPr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Style w:val="1415"/>
                <w:rFonts w:eastAsia="NewtonCSanPin-Regular"/>
                <w:b w:val="0"/>
                <w:bCs w:val="0"/>
                <w:sz w:val="24"/>
                <w:szCs w:val="24"/>
              </w:rPr>
            </w:pPr>
            <w:r w:rsidRPr="00B42FAE">
              <w:rPr>
                <w:rFonts w:eastAsia="NewtonCSanPin-Regular"/>
              </w:rPr>
              <w:t>Обеспечивает процессы стимулирования учебной активности, создаёт условия для формирования самооценки, определяет процессы формирования личностного «Я» обучающегося, пробуждает творче</w:t>
            </w:r>
            <w:r w:rsidRPr="00B42FAE">
              <w:t xml:space="preserve">ские силы. Грамотное педагогическое оценивание должно направлять развитие </w:t>
            </w:r>
            <w:proofErr w:type="gramStart"/>
            <w:r w:rsidRPr="00B42FAE">
              <w:t>обучающегося</w:t>
            </w:r>
            <w:proofErr w:type="gramEnd"/>
            <w:r w:rsidRPr="00B42FAE">
              <w:t xml:space="preserve"> от внешней оценки к самооценке. Компетентность в оценивании других должна сочетаться с самооценкой педагога</w:t>
            </w:r>
          </w:p>
        </w:tc>
        <w:tc>
          <w:tcPr>
            <w:tcW w:w="5400" w:type="dxa"/>
          </w:tcPr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Fonts w:eastAsia="NewtonCSanPin-Regular"/>
              </w:rPr>
            </w:pPr>
            <w:r w:rsidRPr="00B42FAE">
              <w:rPr>
                <w:rFonts w:eastAsia="NewtonCSanPin-Regular"/>
              </w:rPr>
              <w:t>— Знание функций педагогической оценки;</w:t>
            </w:r>
          </w:p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Fonts w:eastAsia="NewtonCSanPin-Regular"/>
              </w:rPr>
            </w:pPr>
            <w:r w:rsidRPr="00B42FAE">
              <w:rPr>
                <w:rFonts w:eastAsia="NewtonCSanPin-Regular"/>
              </w:rPr>
              <w:t>— знание видов педагогической оценки;</w:t>
            </w:r>
          </w:p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Fonts w:eastAsia="NewtonCSanPin-Regular"/>
              </w:rPr>
            </w:pPr>
            <w:r w:rsidRPr="00B42FAE">
              <w:rPr>
                <w:rFonts w:eastAsia="NewtonCSanPin-Regular"/>
              </w:rPr>
              <w:t>— знание того, что подлежит оцениванию в педагогической деятельности;</w:t>
            </w:r>
          </w:p>
          <w:p w:rsidR="00B42FAE" w:rsidRPr="00B42FAE" w:rsidRDefault="00B42FAE" w:rsidP="00B42FAE">
            <w:pPr>
              <w:pStyle w:val="a7"/>
              <w:spacing w:line="240" w:lineRule="auto"/>
              <w:ind w:firstLine="0"/>
              <w:rPr>
                <w:rFonts w:eastAsia="NewtonCSanPin-Regular"/>
                <w:color w:val="auto"/>
                <w:sz w:val="24"/>
                <w:szCs w:val="24"/>
              </w:rPr>
            </w:pPr>
            <w:r w:rsidRPr="00B42FAE">
              <w:rPr>
                <w:sz w:val="24"/>
                <w:szCs w:val="24"/>
              </w:rPr>
              <w:t>— владение методами педагогического оценивания;</w:t>
            </w:r>
          </w:p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Fonts w:eastAsia="NewtonCSanPin-Regular"/>
              </w:rPr>
            </w:pPr>
            <w:r w:rsidRPr="00B42FAE">
              <w:rPr>
                <w:rFonts w:eastAsia="NewtonCSanPin-Regular"/>
              </w:rPr>
              <w:t>— умение продемонстрировать эти методы на конкретных примерах;</w:t>
            </w:r>
          </w:p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Style w:val="1415"/>
                <w:rFonts w:eastAsia="NewtonCSanPin-Regular"/>
                <w:b w:val="0"/>
                <w:bCs w:val="0"/>
                <w:sz w:val="24"/>
                <w:szCs w:val="24"/>
              </w:rPr>
            </w:pPr>
            <w:r w:rsidRPr="00B42FAE">
              <w:t>— умение перейти от педагогического оценивания к самооценке</w:t>
            </w:r>
          </w:p>
        </w:tc>
      </w:tr>
      <w:tr w:rsidR="00B42FAE" w:rsidRPr="00B42FAE" w:rsidTr="00B42FAE">
        <w:tc>
          <w:tcPr>
            <w:tcW w:w="648" w:type="dxa"/>
          </w:tcPr>
          <w:p w:rsidR="00B42FAE" w:rsidRPr="00B42FAE" w:rsidRDefault="00B42FAE" w:rsidP="00B42FAE">
            <w:pPr>
              <w:pStyle w:val="a7"/>
              <w:spacing w:line="240" w:lineRule="auto"/>
              <w:ind w:firstLine="0"/>
              <w:rPr>
                <w:rStyle w:val="1415"/>
                <w:b w:val="0"/>
                <w:bCs w:val="0"/>
                <w:color w:val="auto"/>
                <w:sz w:val="24"/>
                <w:szCs w:val="24"/>
                <w:vertAlign w:val="superscript"/>
              </w:rPr>
            </w:pPr>
            <w:r w:rsidRPr="00B42FAE">
              <w:rPr>
                <w:rStyle w:val="1415"/>
                <w:b w:val="0"/>
                <w:bCs w:val="0"/>
                <w:color w:val="auto"/>
                <w:sz w:val="24"/>
                <w:szCs w:val="24"/>
                <w:vertAlign w:val="superscript"/>
              </w:rPr>
              <w:t>6.4</w:t>
            </w:r>
          </w:p>
        </w:tc>
        <w:tc>
          <w:tcPr>
            <w:tcW w:w="3060" w:type="dxa"/>
          </w:tcPr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Style w:val="1415"/>
                <w:rFonts w:eastAsia="NewtonCSanPin-Regular"/>
                <w:b w:val="0"/>
                <w:bCs w:val="0"/>
                <w:sz w:val="24"/>
                <w:szCs w:val="24"/>
              </w:rPr>
            </w:pPr>
            <w:r w:rsidRPr="00B42FAE">
              <w:rPr>
                <w:rFonts w:eastAsia="NewtonCSanPin-Regular"/>
              </w:rPr>
              <w:t xml:space="preserve">Компетентность в организации информационной основы </w:t>
            </w:r>
            <w:r w:rsidRPr="00B42FAE">
              <w:t xml:space="preserve">деятельности </w:t>
            </w:r>
            <w:proofErr w:type="gramStart"/>
            <w:r w:rsidRPr="00B42FAE">
              <w:t>обучающегося</w:t>
            </w:r>
            <w:proofErr w:type="gramEnd"/>
          </w:p>
        </w:tc>
        <w:tc>
          <w:tcPr>
            <w:tcW w:w="5580" w:type="dxa"/>
          </w:tcPr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Style w:val="1415"/>
                <w:rFonts w:eastAsia="NewtonCSanPin-Regular"/>
                <w:b w:val="0"/>
                <w:bCs w:val="0"/>
                <w:sz w:val="24"/>
                <w:szCs w:val="24"/>
              </w:rPr>
            </w:pPr>
            <w:r w:rsidRPr="00B42FAE">
              <w:rPr>
                <w:rFonts w:eastAsia="NewtonCSanPin-Regular"/>
              </w:rPr>
              <w:t xml:space="preserve">Любая учебная задача разрешается, если обучающийся владеет необходимой для решения информацией и знает способ решения. Педагог должен обладать компетентностью в том, чтобы осуществить </w:t>
            </w:r>
            <w:r w:rsidRPr="00B42FAE">
              <w:t>или организовать поиск необходимой для ученика информации</w:t>
            </w:r>
          </w:p>
        </w:tc>
        <w:tc>
          <w:tcPr>
            <w:tcW w:w="5400" w:type="dxa"/>
          </w:tcPr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Fonts w:eastAsia="NewtonCSanPin-Regular"/>
              </w:rPr>
            </w:pPr>
            <w:r w:rsidRPr="00B42FAE">
              <w:rPr>
                <w:rFonts w:eastAsia="NewtonCSanPin-Regular"/>
              </w:rPr>
              <w:t>— Свободное владение учебным материалом;</w:t>
            </w:r>
          </w:p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Fonts w:eastAsia="NewtonCSanPin-Regular"/>
              </w:rPr>
            </w:pPr>
            <w:r w:rsidRPr="00B42FAE">
              <w:rPr>
                <w:rFonts w:eastAsia="NewtonCSanPin-Regular"/>
              </w:rPr>
              <w:t>— знание типичных трудностей при изучении конкретных тем;</w:t>
            </w:r>
          </w:p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Fonts w:eastAsia="NewtonCSanPin-Regular"/>
              </w:rPr>
            </w:pPr>
            <w:r w:rsidRPr="00B42FAE">
              <w:rPr>
                <w:rFonts w:eastAsia="NewtonCSanPin-Regular"/>
              </w:rPr>
              <w:t>— способность дать дополнительную информацию или организовать поиск дополнительной информации, необходимой для решения учебной задачи;</w:t>
            </w:r>
          </w:p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Fonts w:eastAsia="NewtonCSanPin-Regular"/>
              </w:rPr>
            </w:pPr>
            <w:r w:rsidRPr="00B42FAE">
              <w:rPr>
                <w:rFonts w:eastAsia="NewtonCSanPin-Regular"/>
              </w:rPr>
              <w:t xml:space="preserve">— умение выявить уровень развития </w:t>
            </w:r>
            <w:proofErr w:type="gramStart"/>
            <w:r w:rsidRPr="00B42FAE">
              <w:rPr>
                <w:rFonts w:eastAsia="NewtonCSanPin-Regular"/>
              </w:rPr>
              <w:t>обучающихся</w:t>
            </w:r>
            <w:proofErr w:type="gramEnd"/>
            <w:r w:rsidRPr="00B42FAE">
              <w:rPr>
                <w:rFonts w:eastAsia="NewtonCSanPin-Regular"/>
              </w:rPr>
              <w:t>;</w:t>
            </w:r>
          </w:p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Fonts w:eastAsia="NewtonCSanPin-Regular"/>
              </w:rPr>
            </w:pPr>
            <w:r w:rsidRPr="00B42FAE">
              <w:rPr>
                <w:rFonts w:eastAsia="NewtonCSanPin-Regular"/>
              </w:rPr>
              <w:t>— владение методами объективного контроля и оценивания;</w:t>
            </w:r>
          </w:p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Style w:val="1415"/>
                <w:rFonts w:eastAsia="NewtonCSanPin-Regular"/>
                <w:b w:val="0"/>
                <w:bCs w:val="0"/>
                <w:sz w:val="24"/>
                <w:szCs w:val="24"/>
              </w:rPr>
            </w:pPr>
            <w:r w:rsidRPr="00B42FAE">
              <w:t>— умение использовать навыки самооценки для построения информационной основы деятельности (ученик должен уметь определить, чего ему не хватает для решения задачи)</w:t>
            </w:r>
          </w:p>
        </w:tc>
      </w:tr>
      <w:tr w:rsidR="00B42FAE" w:rsidRPr="00B42FAE" w:rsidTr="00B42FAE">
        <w:tc>
          <w:tcPr>
            <w:tcW w:w="648" w:type="dxa"/>
          </w:tcPr>
          <w:p w:rsidR="00B42FAE" w:rsidRPr="00B42FAE" w:rsidRDefault="00B42FAE" w:rsidP="00B42FAE">
            <w:pPr>
              <w:pStyle w:val="a7"/>
              <w:spacing w:line="240" w:lineRule="auto"/>
              <w:ind w:firstLine="0"/>
              <w:rPr>
                <w:rStyle w:val="1415"/>
                <w:b w:val="0"/>
                <w:bCs w:val="0"/>
                <w:color w:val="auto"/>
                <w:sz w:val="24"/>
                <w:szCs w:val="24"/>
                <w:vertAlign w:val="superscript"/>
              </w:rPr>
            </w:pPr>
            <w:r w:rsidRPr="00B42FAE">
              <w:rPr>
                <w:rStyle w:val="1415"/>
                <w:b w:val="0"/>
                <w:bCs w:val="0"/>
                <w:color w:val="auto"/>
                <w:sz w:val="24"/>
                <w:szCs w:val="24"/>
                <w:vertAlign w:val="superscript"/>
              </w:rPr>
              <w:t>6.5</w:t>
            </w:r>
          </w:p>
        </w:tc>
        <w:tc>
          <w:tcPr>
            <w:tcW w:w="3060" w:type="dxa"/>
          </w:tcPr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Style w:val="1415"/>
                <w:rFonts w:eastAsia="NewtonCSanPin-Regular"/>
                <w:b w:val="0"/>
                <w:bCs w:val="0"/>
                <w:sz w:val="24"/>
                <w:szCs w:val="24"/>
              </w:rPr>
            </w:pPr>
            <w:r w:rsidRPr="00B42FAE">
              <w:rPr>
                <w:rFonts w:eastAsia="NewtonCSanPin-Regular"/>
              </w:rPr>
              <w:t>Компетентность в использовании современных средств и систем организации учебно-вос</w:t>
            </w:r>
            <w:r w:rsidRPr="00B42FAE">
              <w:t>питательного процесса</w:t>
            </w:r>
          </w:p>
        </w:tc>
        <w:tc>
          <w:tcPr>
            <w:tcW w:w="5580" w:type="dxa"/>
          </w:tcPr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Style w:val="1415"/>
                <w:rFonts w:eastAsia="NewtonCSanPin-Regular"/>
                <w:b w:val="0"/>
                <w:bCs w:val="0"/>
                <w:sz w:val="24"/>
                <w:szCs w:val="24"/>
              </w:rPr>
            </w:pPr>
            <w:r w:rsidRPr="00B42FAE">
              <w:t>Обеспечивает эффективность учебно-воспитательного процесса</w:t>
            </w:r>
          </w:p>
        </w:tc>
        <w:tc>
          <w:tcPr>
            <w:tcW w:w="5400" w:type="dxa"/>
          </w:tcPr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Fonts w:eastAsia="NewtonCSanPin-Regular"/>
              </w:rPr>
            </w:pPr>
            <w:r w:rsidRPr="00B42FAE">
              <w:rPr>
                <w:rFonts w:eastAsia="NewtonCSanPin-Regular"/>
              </w:rPr>
              <w:t>— Знание современных средств и методов построения образовательного процесса;</w:t>
            </w:r>
          </w:p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Fonts w:eastAsia="NewtonCSanPin-Regular"/>
              </w:rPr>
            </w:pPr>
            <w:r w:rsidRPr="00B42FAE">
              <w:rPr>
                <w:rFonts w:eastAsia="NewtonCSanPin-Regular"/>
              </w:rPr>
              <w:t>— умение использовать средства и методы обучения, адекватные поставленным задачам, уровню подготовленности обучающихся, их индивидуальным характеристикам;</w:t>
            </w:r>
          </w:p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Style w:val="1415"/>
                <w:rFonts w:eastAsia="NewtonCSanPin-Regular"/>
                <w:b w:val="0"/>
                <w:bCs w:val="0"/>
                <w:sz w:val="24"/>
                <w:szCs w:val="24"/>
              </w:rPr>
            </w:pPr>
            <w:r w:rsidRPr="00B42FAE">
              <w:lastRenderedPageBreak/>
              <w:t>— умение обосновать выбранные методы и средства обучения</w:t>
            </w:r>
          </w:p>
        </w:tc>
      </w:tr>
      <w:tr w:rsidR="00B42FAE" w:rsidRPr="00B42FAE" w:rsidTr="00B42FAE">
        <w:tc>
          <w:tcPr>
            <w:tcW w:w="648" w:type="dxa"/>
          </w:tcPr>
          <w:p w:rsidR="00B42FAE" w:rsidRPr="00B42FAE" w:rsidRDefault="00B42FAE" w:rsidP="00B42FAE">
            <w:pPr>
              <w:pStyle w:val="a7"/>
              <w:spacing w:line="240" w:lineRule="auto"/>
              <w:ind w:firstLine="0"/>
              <w:rPr>
                <w:rStyle w:val="1415"/>
                <w:b w:val="0"/>
                <w:bCs w:val="0"/>
                <w:color w:val="auto"/>
                <w:sz w:val="24"/>
                <w:szCs w:val="24"/>
                <w:vertAlign w:val="superscript"/>
              </w:rPr>
            </w:pPr>
            <w:r w:rsidRPr="00B42FAE">
              <w:rPr>
                <w:rStyle w:val="1415"/>
                <w:b w:val="0"/>
                <w:bCs w:val="0"/>
                <w:color w:val="auto"/>
                <w:sz w:val="24"/>
                <w:szCs w:val="24"/>
                <w:vertAlign w:val="superscript"/>
              </w:rPr>
              <w:lastRenderedPageBreak/>
              <w:t>6.6</w:t>
            </w:r>
          </w:p>
        </w:tc>
        <w:tc>
          <w:tcPr>
            <w:tcW w:w="3060" w:type="dxa"/>
          </w:tcPr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Fonts w:eastAsia="NewtonCSanPin-Regular"/>
              </w:rPr>
            </w:pPr>
            <w:r w:rsidRPr="00B42FAE">
              <w:rPr>
                <w:rFonts w:eastAsia="NewtonCSanPin-Regular"/>
              </w:rPr>
              <w:t>Компетентность</w:t>
            </w:r>
          </w:p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Fonts w:eastAsia="NewtonCSanPin-Regular"/>
              </w:rPr>
            </w:pPr>
            <w:r w:rsidRPr="00B42FAE">
              <w:rPr>
                <w:rFonts w:eastAsia="NewtonCSanPin-Regular"/>
              </w:rPr>
              <w:t>в способах ум-</w:t>
            </w:r>
          </w:p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Fonts w:eastAsia="NewtonCSanPin-Regular"/>
              </w:rPr>
            </w:pPr>
            <w:proofErr w:type="spellStart"/>
            <w:r w:rsidRPr="00B42FAE">
              <w:rPr>
                <w:rFonts w:eastAsia="NewtonCSanPin-Regular"/>
              </w:rPr>
              <w:t>ственной</w:t>
            </w:r>
            <w:proofErr w:type="spellEnd"/>
            <w:r w:rsidRPr="00B42FAE">
              <w:rPr>
                <w:rFonts w:eastAsia="NewtonCSanPin-Regular"/>
              </w:rPr>
              <w:t xml:space="preserve"> </w:t>
            </w:r>
            <w:proofErr w:type="spellStart"/>
            <w:r w:rsidRPr="00B42FAE">
              <w:rPr>
                <w:rFonts w:eastAsia="NewtonCSanPin-Regular"/>
              </w:rPr>
              <w:t>дея</w:t>
            </w:r>
            <w:proofErr w:type="spellEnd"/>
            <w:r w:rsidRPr="00B42FAE">
              <w:rPr>
                <w:rFonts w:eastAsia="NewtonCSanPin-Regular"/>
              </w:rPr>
              <w:t>-</w:t>
            </w:r>
          </w:p>
          <w:p w:rsidR="00B42FAE" w:rsidRPr="00B42FAE" w:rsidRDefault="00B42FAE" w:rsidP="00B42FAE">
            <w:pPr>
              <w:pStyle w:val="a7"/>
              <w:spacing w:line="240" w:lineRule="auto"/>
              <w:ind w:firstLine="0"/>
              <w:rPr>
                <w:rStyle w:val="1415"/>
                <w:b w:val="0"/>
                <w:bCs w:val="0"/>
                <w:color w:val="auto"/>
                <w:sz w:val="24"/>
                <w:szCs w:val="24"/>
                <w:vertAlign w:val="superscript"/>
              </w:rPr>
            </w:pPr>
            <w:proofErr w:type="spellStart"/>
            <w:r w:rsidRPr="00B42FAE">
              <w:rPr>
                <w:rFonts w:eastAsia="NewtonCSanPin-Regular"/>
                <w:color w:val="auto"/>
                <w:sz w:val="24"/>
                <w:szCs w:val="24"/>
              </w:rPr>
              <w:t>тельности</w:t>
            </w:r>
            <w:proofErr w:type="spellEnd"/>
          </w:p>
        </w:tc>
        <w:tc>
          <w:tcPr>
            <w:tcW w:w="5580" w:type="dxa"/>
          </w:tcPr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Fonts w:eastAsia="NewtonCSanPin-Regular"/>
              </w:rPr>
            </w:pPr>
            <w:r w:rsidRPr="00B42FAE">
              <w:rPr>
                <w:rFonts w:eastAsia="NewtonCSanPin-Regular"/>
              </w:rPr>
              <w:t xml:space="preserve">Характеризует уровень владения </w:t>
            </w:r>
            <w:proofErr w:type="spellStart"/>
            <w:r w:rsidRPr="00B42FAE">
              <w:rPr>
                <w:rFonts w:eastAsia="NewtonCSanPin-Regular"/>
              </w:rPr>
              <w:t>педаго</w:t>
            </w:r>
            <w:proofErr w:type="spellEnd"/>
            <w:r w:rsidRPr="00B42FAE">
              <w:rPr>
                <w:rFonts w:eastAsia="NewtonCSanPin-Regular"/>
              </w:rPr>
              <w:t>-</w:t>
            </w:r>
          </w:p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Fonts w:eastAsia="NewtonCSanPin-Regular"/>
              </w:rPr>
            </w:pPr>
            <w:proofErr w:type="spellStart"/>
            <w:r w:rsidRPr="00B42FAE">
              <w:rPr>
                <w:rFonts w:eastAsia="NewtonCSanPin-Regular"/>
              </w:rPr>
              <w:t>гом</w:t>
            </w:r>
            <w:proofErr w:type="spellEnd"/>
            <w:r w:rsidRPr="00B42FAE">
              <w:rPr>
                <w:rFonts w:eastAsia="NewtonCSanPin-Regular"/>
              </w:rPr>
              <w:t xml:space="preserve"> и </w:t>
            </w:r>
            <w:proofErr w:type="gramStart"/>
            <w:r w:rsidRPr="00B42FAE">
              <w:rPr>
                <w:rFonts w:eastAsia="NewtonCSanPin-Regular"/>
              </w:rPr>
              <w:t>обучающимися</w:t>
            </w:r>
            <w:proofErr w:type="gramEnd"/>
            <w:r w:rsidRPr="00B42FAE">
              <w:rPr>
                <w:rFonts w:eastAsia="NewtonCSanPin-Regular"/>
              </w:rPr>
              <w:t xml:space="preserve"> системой </w:t>
            </w:r>
            <w:proofErr w:type="spellStart"/>
            <w:r w:rsidRPr="00B42FAE">
              <w:rPr>
                <w:rFonts w:eastAsia="NewtonCSanPin-Regular"/>
              </w:rPr>
              <w:t>интел</w:t>
            </w:r>
            <w:proofErr w:type="spellEnd"/>
            <w:r w:rsidRPr="00B42FAE">
              <w:rPr>
                <w:rFonts w:eastAsia="NewtonCSanPin-Regular"/>
              </w:rPr>
              <w:t>-</w:t>
            </w:r>
          </w:p>
          <w:p w:rsidR="00B42FAE" w:rsidRPr="00B42FAE" w:rsidRDefault="00B42FAE" w:rsidP="00B42FAE">
            <w:pPr>
              <w:pStyle w:val="a7"/>
              <w:spacing w:line="240" w:lineRule="auto"/>
              <w:ind w:firstLine="0"/>
              <w:rPr>
                <w:rStyle w:val="1415"/>
                <w:b w:val="0"/>
                <w:bCs w:val="0"/>
                <w:color w:val="auto"/>
                <w:sz w:val="24"/>
                <w:szCs w:val="24"/>
                <w:vertAlign w:val="superscript"/>
              </w:rPr>
            </w:pPr>
            <w:proofErr w:type="spellStart"/>
            <w:r w:rsidRPr="00B42FAE">
              <w:rPr>
                <w:rFonts w:eastAsia="NewtonCSanPin-Regular"/>
                <w:color w:val="auto"/>
                <w:sz w:val="24"/>
                <w:szCs w:val="24"/>
              </w:rPr>
              <w:t>лектуальных</w:t>
            </w:r>
            <w:proofErr w:type="spellEnd"/>
            <w:r w:rsidRPr="00B42FAE">
              <w:rPr>
                <w:rFonts w:eastAsia="NewtonCSanPin-Regular"/>
                <w:color w:val="auto"/>
                <w:sz w:val="24"/>
                <w:szCs w:val="24"/>
              </w:rPr>
              <w:t xml:space="preserve"> операций</w:t>
            </w:r>
          </w:p>
        </w:tc>
        <w:tc>
          <w:tcPr>
            <w:tcW w:w="5400" w:type="dxa"/>
          </w:tcPr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Fonts w:eastAsia="NewtonCSanPin-Regular"/>
              </w:rPr>
            </w:pPr>
            <w:r w:rsidRPr="00B42FAE">
              <w:rPr>
                <w:rFonts w:eastAsia="NewtonCSanPin-Regular"/>
              </w:rPr>
              <w:t>— Знание системы интеллектуальных операций;</w:t>
            </w:r>
          </w:p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Fonts w:eastAsia="NewtonCSanPin-Regular"/>
              </w:rPr>
            </w:pPr>
            <w:r w:rsidRPr="00B42FAE">
              <w:rPr>
                <w:rFonts w:eastAsia="NewtonCSanPin-Regular"/>
              </w:rPr>
              <w:t>— владение интеллектуальными операциями;</w:t>
            </w:r>
          </w:p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Fonts w:eastAsia="NewtonCSanPin-Regular"/>
              </w:rPr>
            </w:pPr>
            <w:r w:rsidRPr="00B42FAE">
              <w:rPr>
                <w:rFonts w:eastAsia="NewtonCSanPin-Regular"/>
              </w:rPr>
              <w:t>— умение сформировать интеллектуальные операц</w:t>
            </w:r>
            <w:proofErr w:type="gramStart"/>
            <w:r w:rsidRPr="00B42FAE">
              <w:rPr>
                <w:rFonts w:eastAsia="NewtonCSanPin-Regular"/>
              </w:rPr>
              <w:t>ии у у</w:t>
            </w:r>
            <w:proofErr w:type="gramEnd"/>
            <w:r w:rsidRPr="00B42FAE">
              <w:rPr>
                <w:rFonts w:eastAsia="NewtonCSanPin-Regular"/>
              </w:rPr>
              <w:t>чеников;</w:t>
            </w:r>
          </w:p>
          <w:p w:rsidR="00B42FAE" w:rsidRPr="00B42FAE" w:rsidRDefault="00B42FAE" w:rsidP="00B42FAE">
            <w:pPr>
              <w:autoSpaceDE w:val="0"/>
              <w:autoSpaceDN w:val="0"/>
              <w:adjustRightInd w:val="0"/>
              <w:rPr>
                <w:rStyle w:val="1415"/>
                <w:rFonts w:eastAsia="NewtonCSanPin-Regular"/>
                <w:b w:val="0"/>
                <w:bCs w:val="0"/>
                <w:sz w:val="24"/>
                <w:szCs w:val="24"/>
              </w:rPr>
            </w:pPr>
            <w:r w:rsidRPr="00B42FAE">
              <w:t>— умение организовать использование интеллектуальных операций, адекватных решаемой задаче</w:t>
            </w:r>
          </w:p>
        </w:tc>
      </w:tr>
    </w:tbl>
    <w:p w:rsidR="00B42FAE" w:rsidRPr="00723790" w:rsidRDefault="00B42FAE" w:rsidP="00B42FAE">
      <w:pPr>
        <w:pStyle w:val="a7"/>
        <w:rPr>
          <w:rStyle w:val="1415"/>
          <w:b w:val="0"/>
          <w:bCs w:val="0"/>
          <w:vertAlign w:val="superscript"/>
        </w:rPr>
      </w:pPr>
    </w:p>
    <w:p w:rsidR="00B42FAE" w:rsidRPr="00723790" w:rsidRDefault="00B42FAE" w:rsidP="00B42FAE">
      <w:pPr>
        <w:pStyle w:val="a7"/>
        <w:rPr>
          <w:rStyle w:val="1415"/>
          <w:b w:val="0"/>
          <w:bCs w:val="0"/>
          <w:vertAlign w:val="superscript"/>
        </w:rPr>
      </w:pPr>
    </w:p>
    <w:p w:rsidR="00B42FAE" w:rsidRDefault="00B42FAE" w:rsidP="00FA4D69">
      <w:pPr>
        <w:jc w:val="both"/>
        <w:rPr>
          <w:b/>
          <w:sz w:val="28"/>
          <w:szCs w:val="28"/>
        </w:rPr>
      </w:pPr>
    </w:p>
    <w:p w:rsidR="00B42FAE" w:rsidRDefault="00B42FAE" w:rsidP="00FA4D69">
      <w:pPr>
        <w:jc w:val="both"/>
        <w:rPr>
          <w:b/>
          <w:sz w:val="28"/>
          <w:szCs w:val="28"/>
        </w:rPr>
      </w:pPr>
    </w:p>
    <w:p w:rsidR="00B42FAE" w:rsidRDefault="00B42FAE" w:rsidP="00FA4D69">
      <w:pPr>
        <w:jc w:val="both"/>
        <w:rPr>
          <w:b/>
          <w:sz w:val="28"/>
          <w:szCs w:val="28"/>
        </w:rPr>
      </w:pPr>
    </w:p>
    <w:p w:rsidR="00B42FAE" w:rsidRDefault="00B42FAE" w:rsidP="00FA4D69">
      <w:pPr>
        <w:jc w:val="both"/>
        <w:rPr>
          <w:b/>
          <w:sz w:val="28"/>
          <w:szCs w:val="28"/>
        </w:rPr>
      </w:pPr>
    </w:p>
    <w:p w:rsidR="00B42FAE" w:rsidRDefault="00B42FAE" w:rsidP="00FA4D69">
      <w:pPr>
        <w:jc w:val="both"/>
        <w:rPr>
          <w:b/>
          <w:sz w:val="28"/>
          <w:szCs w:val="28"/>
        </w:rPr>
      </w:pPr>
    </w:p>
    <w:p w:rsidR="00B42FAE" w:rsidRDefault="00B42FAE" w:rsidP="00FA4D69">
      <w:pPr>
        <w:jc w:val="both"/>
        <w:rPr>
          <w:b/>
          <w:sz w:val="28"/>
          <w:szCs w:val="28"/>
        </w:rPr>
      </w:pPr>
    </w:p>
    <w:p w:rsidR="00B42FAE" w:rsidRDefault="00B42FAE" w:rsidP="00FA4D69">
      <w:pPr>
        <w:jc w:val="both"/>
        <w:rPr>
          <w:b/>
          <w:sz w:val="28"/>
          <w:szCs w:val="28"/>
        </w:rPr>
      </w:pPr>
    </w:p>
    <w:p w:rsidR="00B42FAE" w:rsidRDefault="00B42FAE" w:rsidP="00FA4D69">
      <w:pPr>
        <w:jc w:val="both"/>
        <w:rPr>
          <w:b/>
          <w:sz w:val="28"/>
          <w:szCs w:val="28"/>
        </w:rPr>
      </w:pPr>
    </w:p>
    <w:p w:rsidR="00B42FAE" w:rsidRDefault="00B42FAE" w:rsidP="00FA4D69">
      <w:pPr>
        <w:jc w:val="both"/>
        <w:rPr>
          <w:b/>
          <w:sz w:val="28"/>
          <w:szCs w:val="28"/>
        </w:rPr>
      </w:pPr>
    </w:p>
    <w:p w:rsidR="00B42FAE" w:rsidRDefault="00B42FAE" w:rsidP="00FA4D69">
      <w:pPr>
        <w:jc w:val="both"/>
        <w:rPr>
          <w:b/>
          <w:sz w:val="28"/>
          <w:szCs w:val="28"/>
        </w:rPr>
      </w:pPr>
    </w:p>
    <w:p w:rsidR="00B42FAE" w:rsidRDefault="00B42FAE" w:rsidP="00FA4D69">
      <w:pPr>
        <w:jc w:val="both"/>
        <w:rPr>
          <w:b/>
          <w:sz w:val="28"/>
          <w:szCs w:val="28"/>
        </w:rPr>
      </w:pPr>
    </w:p>
    <w:p w:rsidR="00B42FAE" w:rsidRDefault="00B42FAE" w:rsidP="00FA4D69">
      <w:pPr>
        <w:jc w:val="both"/>
        <w:rPr>
          <w:b/>
          <w:sz w:val="28"/>
          <w:szCs w:val="28"/>
        </w:rPr>
      </w:pPr>
    </w:p>
    <w:p w:rsidR="00B42FAE" w:rsidRDefault="00B42FAE" w:rsidP="00FA4D69">
      <w:pPr>
        <w:jc w:val="both"/>
        <w:rPr>
          <w:b/>
          <w:sz w:val="28"/>
          <w:szCs w:val="28"/>
        </w:rPr>
      </w:pPr>
    </w:p>
    <w:p w:rsidR="00B42FAE" w:rsidRDefault="00B42FAE" w:rsidP="00FA4D69">
      <w:pPr>
        <w:jc w:val="both"/>
        <w:rPr>
          <w:b/>
          <w:sz w:val="28"/>
          <w:szCs w:val="28"/>
        </w:rPr>
      </w:pPr>
    </w:p>
    <w:p w:rsidR="00427257" w:rsidRDefault="00427257" w:rsidP="00FA4D69">
      <w:pPr>
        <w:jc w:val="both"/>
        <w:rPr>
          <w:b/>
          <w:sz w:val="28"/>
          <w:szCs w:val="28"/>
        </w:rPr>
      </w:pPr>
    </w:p>
    <w:p w:rsidR="00246AB2" w:rsidRDefault="00246AB2" w:rsidP="00FA4D69">
      <w:pPr>
        <w:jc w:val="both"/>
        <w:rPr>
          <w:b/>
          <w:sz w:val="28"/>
          <w:szCs w:val="28"/>
        </w:rPr>
        <w:sectPr w:rsidR="00246AB2" w:rsidSect="00246AB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DB0D5A" w:rsidRDefault="00DB0D5A" w:rsidP="00DB0D5A">
      <w:pPr>
        <w:pStyle w:val="a7"/>
        <w:ind w:firstLine="0"/>
        <w:jc w:val="center"/>
        <w:rPr>
          <w:b/>
        </w:rPr>
      </w:pPr>
      <w:r>
        <w:rPr>
          <w:b/>
        </w:rPr>
        <w:lastRenderedPageBreak/>
        <w:t>3.3.3.</w:t>
      </w:r>
      <w:r w:rsidRPr="00DB0D5A">
        <w:rPr>
          <w:b/>
          <w:i/>
        </w:rPr>
        <w:t xml:space="preserve"> </w:t>
      </w:r>
      <w:r w:rsidRPr="00DB0D5A">
        <w:rPr>
          <w:b/>
        </w:rPr>
        <w:t xml:space="preserve">Финансовое обеспечение реализации </w:t>
      </w:r>
    </w:p>
    <w:p w:rsidR="00DB0D5A" w:rsidRPr="00DB0D5A" w:rsidRDefault="00DB0D5A" w:rsidP="00DB0D5A">
      <w:pPr>
        <w:pStyle w:val="a7"/>
        <w:ind w:firstLine="0"/>
        <w:jc w:val="center"/>
        <w:rPr>
          <w:b/>
        </w:rPr>
      </w:pPr>
      <w:r w:rsidRPr="00DB0D5A">
        <w:rPr>
          <w:b/>
        </w:rPr>
        <w:t>основной образовательной программы</w:t>
      </w:r>
    </w:p>
    <w:p w:rsidR="00DB0D5A" w:rsidRPr="005F24CE" w:rsidRDefault="00DB0D5A" w:rsidP="00DB0D5A">
      <w:pPr>
        <w:ind w:firstLine="708"/>
        <w:jc w:val="both"/>
        <w:rPr>
          <w:sz w:val="28"/>
          <w:szCs w:val="28"/>
        </w:rPr>
      </w:pPr>
      <w:r w:rsidRPr="00DB0D5A">
        <w:rPr>
          <w:sz w:val="28"/>
          <w:szCs w:val="28"/>
        </w:rPr>
        <w:t>Финансовые условия реализации основной образовательной программы  начального  общего образования</w:t>
      </w:r>
      <w:r w:rsidRPr="005F24CE">
        <w:rPr>
          <w:sz w:val="28"/>
          <w:szCs w:val="28"/>
        </w:rPr>
        <w:t xml:space="preserve">  обеспечивают государственные гарантии прав граждан на получение бесплатного общедоступного основного общего образования, обеспечивают образовательному учреждению возможность исполнения требований Стандарта, обеспечивать реализацию обязательной части основной образовательной программы начального общего образования и части, формируемой участниками образовательного процесса, включая внеурочную деятельность.</w:t>
      </w:r>
    </w:p>
    <w:p w:rsidR="00DB0D5A" w:rsidRPr="005F24CE" w:rsidRDefault="00DB0D5A" w:rsidP="00DB0D5A">
      <w:pPr>
        <w:jc w:val="both"/>
        <w:rPr>
          <w:sz w:val="28"/>
          <w:szCs w:val="28"/>
        </w:rPr>
      </w:pPr>
      <w:r w:rsidRPr="005F24CE">
        <w:rPr>
          <w:sz w:val="28"/>
          <w:szCs w:val="28"/>
        </w:rPr>
        <w:t xml:space="preserve">         Финансовое обеспечение реализации основной образовательной программы  общего образования бюджетного   учреждения осуществляется исходя из расходных обязательств на основе государственного (муниципального) задания учредителя по оказанию государственных (муниципальных) образовательных услуг в соответствии с требованиями Стандарта.</w:t>
      </w:r>
    </w:p>
    <w:p w:rsidR="00DB0D5A" w:rsidRPr="005F24CE" w:rsidRDefault="00DB0D5A" w:rsidP="00DB0D5A">
      <w:pPr>
        <w:jc w:val="both"/>
        <w:rPr>
          <w:sz w:val="28"/>
          <w:szCs w:val="28"/>
        </w:rPr>
      </w:pPr>
      <w:r w:rsidRPr="005F24CE">
        <w:rPr>
          <w:sz w:val="28"/>
          <w:szCs w:val="28"/>
        </w:rPr>
        <w:t xml:space="preserve">          Государственное (муниципальное) задание учредителя по оказанию государственных (муниципальных) образовательных услуг должно обеспечивать соответствие показателей объемов и </w:t>
      </w:r>
      <w:proofErr w:type="gramStart"/>
      <w:r w:rsidRPr="005F24CE">
        <w:rPr>
          <w:sz w:val="28"/>
          <w:szCs w:val="28"/>
        </w:rPr>
        <w:t>качества</w:t>
      </w:r>
      <w:proofErr w:type="gramEnd"/>
      <w:r w:rsidRPr="005F24CE">
        <w:rPr>
          <w:sz w:val="28"/>
          <w:szCs w:val="28"/>
        </w:rPr>
        <w:t xml:space="preserve"> предоставляемых образовательными учреждениями данных услуг размерам направляемых на эти цели средств бюджета соответствующего уровня. Показатели, характеризующие реализацию требований Стандарта при оказании образовательными учреждениями образовательных услуг, должны отражать их материально-техническое обеспечение, наличие и состояние имущества, квалификацию и опыт работников.</w:t>
      </w:r>
    </w:p>
    <w:p w:rsidR="00DB0D5A" w:rsidRPr="005F24CE" w:rsidRDefault="00DB0D5A" w:rsidP="00DB0D5A">
      <w:pPr>
        <w:jc w:val="both"/>
        <w:rPr>
          <w:sz w:val="28"/>
          <w:szCs w:val="28"/>
        </w:rPr>
      </w:pPr>
      <w:r w:rsidRPr="005F24CE">
        <w:rPr>
          <w:sz w:val="28"/>
          <w:szCs w:val="28"/>
        </w:rPr>
        <w:t xml:space="preserve">           </w:t>
      </w:r>
      <w:proofErr w:type="gramStart"/>
      <w:r w:rsidRPr="005F24CE">
        <w:rPr>
          <w:sz w:val="28"/>
          <w:szCs w:val="28"/>
        </w:rPr>
        <w:t>Формирование государственного (муниципального) задания по оказанию образовательных услуг  осуществляется в порядке, установленном (соответственно принадлежности учреждений) Правительством Российской Федерации, органами исполнительной власти субъектов Российской Федерации и органами местного самоуправления на срок до 1 года в случае утверждения бюджета на очередной финансовый год и на срок до 3 лет в случае утверждения бюджета на очередной финансовый год и плановый период с возможным</w:t>
      </w:r>
      <w:proofErr w:type="gramEnd"/>
      <w:r w:rsidRPr="005F24CE">
        <w:rPr>
          <w:sz w:val="28"/>
          <w:szCs w:val="28"/>
        </w:rPr>
        <w:t xml:space="preserve"> уточнением при составлении проекта бюджета. </w:t>
      </w:r>
    </w:p>
    <w:p w:rsidR="00DB0D5A" w:rsidRPr="005F24CE" w:rsidRDefault="00DB0D5A" w:rsidP="00DB0D5A">
      <w:pPr>
        <w:tabs>
          <w:tab w:val="num" w:pos="0"/>
        </w:tabs>
        <w:jc w:val="both"/>
        <w:rPr>
          <w:sz w:val="28"/>
          <w:szCs w:val="28"/>
        </w:rPr>
      </w:pPr>
      <w:r w:rsidRPr="005F24CE">
        <w:rPr>
          <w:sz w:val="28"/>
          <w:szCs w:val="28"/>
        </w:rPr>
        <w:t xml:space="preserve">         </w:t>
      </w:r>
      <w:proofErr w:type="gramStart"/>
      <w:r w:rsidRPr="005F24CE">
        <w:rPr>
          <w:sz w:val="28"/>
          <w:szCs w:val="28"/>
        </w:rPr>
        <w:t xml:space="preserve">Финансовое обеспечение государственных гарантий на получение гражданами общедоступного и бесплатного основного общего образования за счет средств соответствующих бюджетов бюджетной системы Российской Федерации осуществляется в   муниципальных образовательных учреждениях на основе нормативов финансирования образовательных услуг, обеспечивающих реализацию для обучающегося основной образовательной программы в пределах федерального государственного образовательного стандарта  Норматив финансового обеспечения муниципальных образовательных учреждений на одного обучающегося, воспитанника (региональный </w:t>
      </w:r>
      <w:proofErr w:type="spellStart"/>
      <w:r w:rsidRPr="005F24CE">
        <w:rPr>
          <w:sz w:val="28"/>
          <w:szCs w:val="28"/>
        </w:rPr>
        <w:t>подушевой</w:t>
      </w:r>
      <w:proofErr w:type="spellEnd"/>
      <w:r w:rsidRPr="005F24CE">
        <w:rPr>
          <w:sz w:val="28"/>
          <w:szCs w:val="28"/>
        </w:rPr>
        <w:t xml:space="preserve"> норматив финансового</w:t>
      </w:r>
      <w:proofErr w:type="gramEnd"/>
      <w:r w:rsidRPr="005F24CE">
        <w:rPr>
          <w:sz w:val="28"/>
          <w:szCs w:val="28"/>
        </w:rPr>
        <w:t xml:space="preserve"> </w:t>
      </w:r>
      <w:proofErr w:type="gramStart"/>
      <w:r w:rsidRPr="005F24CE">
        <w:rPr>
          <w:sz w:val="28"/>
          <w:szCs w:val="28"/>
        </w:rPr>
        <w:t xml:space="preserve">обеспечения) - это минимально допустимый объем бюджетных ассигнований, необходимых для </w:t>
      </w:r>
      <w:r w:rsidRPr="005F24CE">
        <w:rPr>
          <w:sz w:val="28"/>
          <w:szCs w:val="28"/>
        </w:rPr>
        <w:lastRenderedPageBreak/>
        <w:t>реализации в учреждениях данного региона основной образовательной программы основного общего образования в соответствии с требованиями Стандарта в расчете на одного обучающегося в год, определяемый с учетом направленности образовательных программ, форм обучения, категории обучающихся, вида образовательного учреждения и иных особенностей образовательного процесса, а также затрат рабочего времени педагогических работников образовательных учреждений на</w:t>
      </w:r>
      <w:proofErr w:type="gramEnd"/>
      <w:r w:rsidRPr="005F24CE">
        <w:rPr>
          <w:sz w:val="28"/>
          <w:szCs w:val="28"/>
        </w:rPr>
        <w:t xml:space="preserve"> аудиторную и внеурочную деятельность.  Региональный </w:t>
      </w:r>
      <w:proofErr w:type="spellStart"/>
      <w:r w:rsidRPr="005F24CE">
        <w:rPr>
          <w:sz w:val="28"/>
          <w:szCs w:val="28"/>
        </w:rPr>
        <w:t>подушевой</w:t>
      </w:r>
      <w:proofErr w:type="spellEnd"/>
      <w:r w:rsidRPr="005F24CE">
        <w:rPr>
          <w:sz w:val="28"/>
          <w:szCs w:val="28"/>
        </w:rPr>
        <w:t xml:space="preserve"> норматив финансового обеспечения должен учитываться при составлении проектов бюджетов для планирования бюджетных ассигнований на оказание государственных (муниципальных) услуг (выполнение работ),  а также для определения объема субсидий на выполнение государственного (муниципального) задания бюджетным   учреждением.</w:t>
      </w:r>
    </w:p>
    <w:p w:rsidR="00DB0D5A" w:rsidRPr="005F24CE" w:rsidRDefault="00DB0D5A" w:rsidP="00DB0D5A">
      <w:pPr>
        <w:jc w:val="both"/>
        <w:rPr>
          <w:b/>
          <w:color w:val="000000" w:themeColor="text1"/>
          <w:sz w:val="28"/>
          <w:szCs w:val="28"/>
        </w:rPr>
      </w:pPr>
      <w:r w:rsidRPr="005F24CE">
        <w:rPr>
          <w:color w:val="FF0000"/>
          <w:sz w:val="28"/>
          <w:szCs w:val="28"/>
        </w:rPr>
        <w:t xml:space="preserve">                      </w:t>
      </w:r>
      <w:r w:rsidRPr="005F24CE">
        <w:rPr>
          <w:b/>
          <w:color w:val="000000" w:themeColor="text1"/>
          <w:sz w:val="28"/>
          <w:szCs w:val="28"/>
        </w:rPr>
        <w:t>Обоснование необходимых изменений в имеющихся условиях в соответствии с приоритетами основной образовательной программы   образовательного учреждения:</w:t>
      </w:r>
    </w:p>
    <w:p w:rsidR="00DB0D5A" w:rsidRPr="005F24CE" w:rsidRDefault="00DB0D5A" w:rsidP="00DB0D5A">
      <w:pPr>
        <w:jc w:val="both"/>
        <w:rPr>
          <w:color w:val="000000" w:themeColor="text1"/>
          <w:sz w:val="28"/>
          <w:szCs w:val="28"/>
        </w:rPr>
      </w:pPr>
      <w:r w:rsidRPr="005F24CE">
        <w:rPr>
          <w:color w:val="000000" w:themeColor="text1"/>
          <w:sz w:val="28"/>
          <w:szCs w:val="28"/>
        </w:rPr>
        <w:t xml:space="preserve">- совершенствование </w:t>
      </w:r>
      <w:proofErr w:type="gramStart"/>
      <w:r w:rsidRPr="005F24CE">
        <w:rPr>
          <w:color w:val="000000" w:themeColor="text1"/>
          <w:sz w:val="28"/>
          <w:szCs w:val="28"/>
        </w:rPr>
        <w:t>условий достижения планируемых результатов освоения основной образовательной программы общего образования</w:t>
      </w:r>
      <w:proofErr w:type="gramEnd"/>
      <w:r w:rsidRPr="005F24CE">
        <w:rPr>
          <w:color w:val="000000" w:themeColor="text1"/>
          <w:sz w:val="28"/>
          <w:szCs w:val="28"/>
        </w:rPr>
        <w:t xml:space="preserve"> всеми обучающимся, в том числе обучающимися с ограниченными возможностями здоровья и инвалидами;</w:t>
      </w:r>
    </w:p>
    <w:p w:rsidR="00DB0D5A" w:rsidRPr="005F24CE" w:rsidRDefault="00DB0D5A" w:rsidP="00DB0D5A">
      <w:pPr>
        <w:jc w:val="both"/>
        <w:rPr>
          <w:color w:val="000000" w:themeColor="text1"/>
          <w:sz w:val="28"/>
          <w:szCs w:val="28"/>
        </w:rPr>
      </w:pPr>
      <w:r w:rsidRPr="005F24CE">
        <w:rPr>
          <w:color w:val="000000" w:themeColor="text1"/>
          <w:sz w:val="28"/>
          <w:szCs w:val="28"/>
        </w:rPr>
        <w:t>- развития личности, способностей, удовлетворения познавательных интересов, самореализации обучающихся, в том числе одаренных и талантливых, через организацию учебной и внеурочной деятельности, социальной практики, общественно-полезной деятельности, систему кружков, клубов, секций, студий с использованием возможностей учреждений дополнительного образования детей, культуры и спорта;</w:t>
      </w:r>
    </w:p>
    <w:p w:rsidR="00DB0D5A" w:rsidRPr="005F24CE" w:rsidRDefault="00DB0D5A" w:rsidP="00DB0D5A">
      <w:pPr>
        <w:jc w:val="both"/>
        <w:rPr>
          <w:color w:val="000000" w:themeColor="text1"/>
          <w:sz w:val="28"/>
          <w:szCs w:val="28"/>
        </w:rPr>
      </w:pPr>
      <w:r w:rsidRPr="005F24CE">
        <w:rPr>
          <w:color w:val="000000" w:themeColor="text1"/>
          <w:sz w:val="28"/>
          <w:szCs w:val="28"/>
        </w:rPr>
        <w:t>- совершенствование системы управления образовательным учреждением с использованием информационно-коммуникационных технологий, современных механизмов финансирования.</w:t>
      </w:r>
    </w:p>
    <w:p w:rsidR="00DB0D5A" w:rsidRPr="005F24CE" w:rsidRDefault="00DB0D5A" w:rsidP="00DB0D5A">
      <w:pPr>
        <w:jc w:val="both"/>
        <w:rPr>
          <w:color w:val="000000" w:themeColor="text1"/>
          <w:sz w:val="28"/>
          <w:szCs w:val="28"/>
        </w:rPr>
      </w:pPr>
      <w:r w:rsidRPr="005F24CE">
        <w:rPr>
          <w:color w:val="000000" w:themeColor="text1"/>
          <w:sz w:val="28"/>
          <w:szCs w:val="28"/>
        </w:rPr>
        <w:t xml:space="preserve">        Обоснование необходимых изменений кадровых условий для  реализации   образовательной программы   образовательного учреждения:</w:t>
      </w:r>
    </w:p>
    <w:p w:rsidR="00DB0D5A" w:rsidRPr="005F24CE" w:rsidRDefault="00DB0D5A" w:rsidP="00DB0D5A">
      <w:pPr>
        <w:jc w:val="both"/>
        <w:rPr>
          <w:color w:val="000000" w:themeColor="text1"/>
          <w:sz w:val="28"/>
          <w:szCs w:val="28"/>
        </w:rPr>
      </w:pPr>
      <w:r w:rsidRPr="005F24CE">
        <w:rPr>
          <w:color w:val="000000" w:themeColor="text1"/>
          <w:sz w:val="28"/>
          <w:szCs w:val="28"/>
        </w:rPr>
        <w:t>- укомплектованность образовательного учреждения педагогическими, руководящими и иными работниками;</w:t>
      </w:r>
    </w:p>
    <w:p w:rsidR="00DB0D5A" w:rsidRPr="005F24CE" w:rsidRDefault="00DB0D5A" w:rsidP="00DB0D5A">
      <w:pPr>
        <w:jc w:val="both"/>
        <w:rPr>
          <w:color w:val="000000" w:themeColor="text1"/>
          <w:sz w:val="28"/>
          <w:szCs w:val="28"/>
        </w:rPr>
      </w:pPr>
      <w:r w:rsidRPr="005F24CE">
        <w:rPr>
          <w:color w:val="000000" w:themeColor="text1"/>
          <w:sz w:val="28"/>
          <w:szCs w:val="28"/>
        </w:rPr>
        <w:t>- повышение уровня квалификации педагогических и иных работников образовательного учреждения, использование   дистанционных образовательных технологий;</w:t>
      </w:r>
    </w:p>
    <w:p w:rsidR="00DB0D5A" w:rsidRPr="005F24CE" w:rsidRDefault="00DB0D5A" w:rsidP="00DB0D5A">
      <w:pPr>
        <w:jc w:val="both"/>
        <w:rPr>
          <w:color w:val="000000" w:themeColor="text1"/>
          <w:sz w:val="28"/>
          <w:szCs w:val="28"/>
        </w:rPr>
      </w:pPr>
      <w:r w:rsidRPr="005F24CE">
        <w:rPr>
          <w:color w:val="000000" w:themeColor="text1"/>
          <w:sz w:val="28"/>
          <w:szCs w:val="28"/>
        </w:rPr>
        <w:t>- организация непрерывного профессионального развития педагогических работников образовательного учреждения, реализующего образовательную программу основного общего образования;</w:t>
      </w:r>
    </w:p>
    <w:p w:rsidR="00DB0D5A" w:rsidRPr="005F24CE" w:rsidRDefault="00DB0D5A" w:rsidP="00DB0D5A">
      <w:pPr>
        <w:jc w:val="both"/>
        <w:rPr>
          <w:color w:val="000000" w:themeColor="text1"/>
          <w:sz w:val="28"/>
          <w:szCs w:val="28"/>
        </w:rPr>
      </w:pPr>
      <w:r w:rsidRPr="005F24CE">
        <w:rPr>
          <w:color w:val="000000" w:themeColor="text1"/>
          <w:sz w:val="28"/>
          <w:szCs w:val="28"/>
        </w:rPr>
        <w:t>- укомплектованность  квалифицированными кадрами. Уровень квалификации работников образовательного учреждения для каждой занимаемой должности должен соответствовать квалификационным характеристикам по соответствующей должности, а для педагогических работников  - также квалификационной категории.</w:t>
      </w:r>
    </w:p>
    <w:p w:rsidR="00DB0D5A" w:rsidRPr="005F24CE" w:rsidRDefault="00DB0D5A" w:rsidP="00DB0D5A">
      <w:pPr>
        <w:jc w:val="both"/>
        <w:rPr>
          <w:color w:val="000000" w:themeColor="text1"/>
          <w:sz w:val="28"/>
          <w:szCs w:val="28"/>
        </w:rPr>
      </w:pPr>
      <w:r w:rsidRPr="005F24CE">
        <w:rPr>
          <w:color w:val="000000" w:themeColor="text1"/>
          <w:sz w:val="28"/>
          <w:szCs w:val="28"/>
        </w:rPr>
        <w:lastRenderedPageBreak/>
        <w:t>Соответствие уровня квалификации работников образовательного учреждения требованиям, предъявляемым к квалификационным категориям (первой или высшей), а также занимаемым ими должностям устанавливается при их аттестации.</w:t>
      </w:r>
    </w:p>
    <w:p w:rsidR="00DB0D5A" w:rsidRDefault="00DB0D5A" w:rsidP="00FA4D69">
      <w:pPr>
        <w:jc w:val="both"/>
        <w:rPr>
          <w:b/>
          <w:sz w:val="28"/>
          <w:szCs w:val="28"/>
        </w:rPr>
      </w:pPr>
    </w:p>
    <w:p w:rsidR="0065352A" w:rsidRPr="0065352A" w:rsidRDefault="0065352A" w:rsidP="0065352A">
      <w:pPr>
        <w:pStyle w:val="a7"/>
        <w:ind w:firstLine="0"/>
        <w:jc w:val="center"/>
        <w:rPr>
          <w:b/>
        </w:rPr>
      </w:pPr>
      <w:r w:rsidRPr="0065352A">
        <w:rPr>
          <w:b/>
        </w:rPr>
        <w:t>3.3.4. Материально-технические условия реализации основной образовательной программы</w:t>
      </w:r>
    </w:p>
    <w:p w:rsidR="00FA4D69" w:rsidRPr="005F24CE" w:rsidRDefault="00FA4D69" w:rsidP="00FA4D69">
      <w:pPr>
        <w:ind w:firstLine="425"/>
        <w:jc w:val="both"/>
        <w:rPr>
          <w:snapToGrid w:val="0"/>
          <w:sz w:val="28"/>
          <w:szCs w:val="28"/>
        </w:rPr>
      </w:pPr>
      <w:r w:rsidRPr="005F24CE">
        <w:rPr>
          <w:snapToGrid w:val="0"/>
          <w:sz w:val="28"/>
          <w:szCs w:val="28"/>
        </w:rPr>
        <w:t>Организация образовательного процесса осуществляется в условиях классно-кабинетной системы в соответствии с учебным планом, основными нормами техники безопасности и санитарно-гигиеническими правилами.</w:t>
      </w:r>
    </w:p>
    <w:p w:rsidR="00FA4D69" w:rsidRPr="005F24CE" w:rsidRDefault="00FA4D69" w:rsidP="00FA4D69">
      <w:pPr>
        <w:ind w:firstLine="425"/>
        <w:jc w:val="both"/>
        <w:rPr>
          <w:bCs/>
          <w:sz w:val="28"/>
          <w:szCs w:val="28"/>
        </w:rPr>
      </w:pPr>
      <w:r w:rsidRPr="005F24CE">
        <w:rPr>
          <w:bCs/>
          <w:sz w:val="28"/>
          <w:szCs w:val="28"/>
        </w:rPr>
        <w:t xml:space="preserve">Школа расположена в типовом трехэтажном здании общей площадью </w:t>
      </w:r>
      <w:r w:rsidR="005F24CE">
        <w:rPr>
          <w:bCs/>
          <w:sz w:val="28"/>
          <w:szCs w:val="28"/>
        </w:rPr>
        <w:t>4</w:t>
      </w:r>
      <w:r w:rsidRPr="005F24CE">
        <w:rPr>
          <w:bCs/>
          <w:sz w:val="28"/>
          <w:szCs w:val="28"/>
        </w:rPr>
        <w:t> 0</w:t>
      </w:r>
      <w:r w:rsidR="005F24CE">
        <w:rPr>
          <w:bCs/>
          <w:sz w:val="28"/>
          <w:szCs w:val="28"/>
        </w:rPr>
        <w:t>26</w:t>
      </w:r>
      <w:r w:rsidRPr="005F24CE">
        <w:rPr>
          <w:bCs/>
          <w:sz w:val="28"/>
          <w:szCs w:val="28"/>
        </w:rPr>
        <w:t xml:space="preserve"> м</w:t>
      </w:r>
      <w:proofErr w:type="gramStart"/>
      <w:r w:rsidRPr="005F24CE">
        <w:rPr>
          <w:bCs/>
          <w:sz w:val="28"/>
          <w:szCs w:val="28"/>
          <w:vertAlign w:val="superscript"/>
        </w:rPr>
        <w:t>2</w:t>
      </w:r>
      <w:proofErr w:type="gramEnd"/>
      <w:r w:rsidR="005F24CE">
        <w:rPr>
          <w:bCs/>
          <w:sz w:val="28"/>
          <w:szCs w:val="28"/>
        </w:rPr>
        <w:t xml:space="preserve">. </w:t>
      </w:r>
      <w:r w:rsidRPr="005F24CE">
        <w:rPr>
          <w:bCs/>
          <w:sz w:val="28"/>
          <w:szCs w:val="28"/>
        </w:rPr>
        <w:t xml:space="preserve">В школе имеются  столовая, спортивный зал, актовый зал, зал хореографии, мастерские, </w:t>
      </w:r>
      <w:r w:rsidR="00A969A0" w:rsidRPr="005F24CE">
        <w:rPr>
          <w:bCs/>
          <w:sz w:val="28"/>
          <w:szCs w:val="28"/>
        </w:rPr>
        <w:t xml:space="preserve">кабинет обслуживающего труда, библиотека, </w:t>
      </w:r>
      <w:r w:rsidRPr="005F24CE">
        <w:rPr>
          <w:bCs/>
          <w:sz w:val="28"/>
          <w:szCs w:val="28"/>
        </w:rPr>
        <w:t>компьютерный класс, бассейн.</w:t>
      </w:r>
      <w:r w:rsidRPr="005F24CE">
        <w:rPr>
          <w:bCs/>
          <w:sz w:val="28"/>
          <w:szCs w:val="28"/>
          <w:vertAlign w:val="superscript"/>
        </w:rPr>
        <w:t xml:space="preserve"> </w:t>
      </w:r>
      <w:r w:rsidRPr="005F24CE">
        <w:rPr>
          <w:bCs/>
          <w:sz w:val="28"/>
          <w:szCs w:val="28"/>
        </w:rPr>
        <w:t xml:space="preserve">Кабинеты школы являются предметными. </w:t>
      </w:r>
      <w:r w:rsidR="00A969A0" w:rsidRPr="005F24CE">
        <w:rPr>
          <w:bCs/>
          <w:sz w:val="28"/>
          <w:szCs w:val="28"/>
        </w:rPr>
        <w:t>3</w:t>
      </w:r>
      <w:r w:rsidRPr="005F24CE">
        <w:rPr>
          <w:bCs/>
          <w:sz w:val="28"/>
          <w:szCs w:val="28"/>
        </w:rPr>
        <w:t xml:space="preserve"> кабинет</w:t>
      </w:r>
      <w:r w:rsidR="00A969A0" w:rsidRPr="005F24CE">
        <w:rPr>
          <w:bCs/>
          <w:sz w:val="28"/>
          <w:szCs w:val="28"/>
        </w:rPr>
        <w:t>а</w:t>
      </w:r>
      <w:r w:rsidRPr="005F24CE">
        <w:rPr>
          <w:bCs/>
          <w:sz w:val="28"/>
          <w:szCs w:val="28"/>
        </w:rPr>
        <w:t xml:space="preserve"> оснащены компьютерной техникой. </w:t>
      </w:r>
      <w:r w:rsidRPr="005F24CE">
        <w:rPr>
          <w:sz w:val="28"/>
          <w:szCs w:val="28"/>
        </w:rPr>
        <w:t xml:space="preserve">   На 1 компьютер  приходится </w:t>
      </w:r>
      <w:r w:rsidR="00A969A0" w:rsidRPr="005F24CE">
        <w:rPr>
          <w:sz w:val="28"/>
          <w:szCs w:val="28"/>
        </w:rPr>
        <w:t>17</w:t>
      </w:r>
      <w:r w:rsidRPr="005F24CE">
        <w:rPr>
          <w:sz w:val="28"/>
          <w:szCs w:val="28"/>
        </w:rPr>
        <w:t xml:space="preserve"> учащихся. С целью информатизации образовательного процесса создана компьютерная локальная сеть, имеется выход в Интернет.</w:t>
      </w:r>
      <w:r w:rsidRPr="005F24CE">
        <w:rPr>
          <w:bCs/>
          <w:sz w:val="28"/>
          <w:szCs w:val="28"/>
          <w:vertAlign w:val="superscript"/>
        </w:rPr>
        <w:t xml:space="preserve"> </w:t>
      </w:r>
      <w:r w:rsidRPr="005F24CE">
        <w:rPr>
          <w:bCs/>
          <w:sz w:val="28"/>
          <w:szCs w:val="28"/>
        </w:rPr>
        <w:t>Приш</w:t>
      </w:r>
      <w:r w:rsidR="00A969A0" w:rsidRPr="005F24CE">
        <w:rPr>
          <w:bCs/>
          <w:sz w:val="28"/>
          <w:szCs w:val="28"/>
        </w:rPr>
        <w:t>кольная территория составляет  5</w:t>
      </w:r>
      <w:r w:rsidR="003158C8">
        <w:rPr>
          <w:bCs/>
          <w:sz w:val="28"/>
          <w:szCs w:val="28"/>
        </w:rPr>
        <w:t xml:space="preserve"> </w:t>
      </w:r>
      <w:r w:rsidRPr="005F24CE">
        <w:rPr>
          <w:bCs/>
          <w:sz w:val="28"/>
          <w:szCs w:val="28"/>
        </w:rPr>
        <w:t>га. На ней благоустроены зоны: учебно-опытный участок, зеленый класс, спортивный городок, игровой городок, этнографический городок, экологическая тропа, зоны отдыха, дарвиновская и географическая площадка</w:t>
      </w:r>
      <w:r w:rsidRPr="005F24CE">
        <w:rPr>
          <w:bCs/>
          <w:sz w:val="28"/>
          <w:szCs w:val="28"/>
          <w:vertAlign w:val="superscript"/>
        </w:rPr>
        <w:t xml:space="preserve">. </w:t>
      </w:r>
      <w:r w:rsidRPr="005F24CE">
        <w:rPr>
          <w:bCs/>
          <w:sz w:val="28"/>
          <w:szCs w:val="28"/>
        </w:rPr>
        <w:t>Стадион расположен в непосредственной близости от школы. На нем имеется футбольное поле, баскетбольная и волейбольная площадки, беговая дорожка, прыжковая яма.</w:t>
      </w:r>
      <w:r w:rsidRPr="005F24CE">
        <w:rPr>
          <w:bCs/>
          <w:sz w:val="28"/>
          <w:szCs w:val="28"/>
          <w:vertAlign w:val="superscript"/>
        </w:rPr>
        <w:t xml:space="preserve"> </w:t>
      </w:r>
      <w:r w:rsidRPr="005F24CE">
        <w:rPr>
          <w:sz w:val="28"/>
          <w:szCs w:val="28"/>
        </w:rPr>
        <w:t xml:space="preserve">Учебно-материальная база школы позволяет осуществлять образовательный процесс </w:t>
      </w:r>
      <w:r w:rsidR="00A969A0" w:rsidRPr="005F24CE">
        <w:rPr>
          <w:sz w:val="28"/>
          <w:szCs w:val="28"/>
        </w:rPr>
        <w:t>на базовом</w:t>
      </w:r>
      <w:r w:rsidRPr="005F24CE">
        <w:rPr>
          <w:sz w:val="28"/>
          <w:szCs w:val="28"/>
        </w:rPr>
        <w:t xml:space="preserve"> уровн</w:t>
      </w:r>
      <w:r w:rsidR="00A969A0" w:rsidRPr="005F24CE">
        <w:rPr>
          <w:sz w:val="28"/>
          <w:szCs w:val="28"/>
        </w:rPr>
        <w:t>е</w:t>
      </w:r>
      <w:r w:rsidRPr="005F24CE">
        <w:rPr>
          <w:sz w:val="28"/>
          <w:szCs w:val="28"/>
        </w:rPr>
        <w:t xml:space="preserve">. </w:t>
      </w:r>
      <w:r w:rsidRPr="005F24CE">
        <w:rPr>
          <w:bCs/>
          <w:sz w:val="28"/>
          <w:szCs w:val="28"/>
        </w:rPr>
        <w:t xml:space="preserve">   Оснащен</w:t>
      </w:r>
      <w:r w:rsidR="00A969A0" w:rsidRPr="005F24CE">
        <w:rPr>
          <w:bCs/>
          <w:sz w:val="28"/>
          <w:szCs w:val="28"/>
        </w:rPr>
        <w:t xml:space="preserve">ность </w:t>
      </w:r>
      <w:r w:rsidRPr="005F24CE">
        <w:rPr>
          <w:bCs/>
          <w:sz w:val="28"/>
          <w:szCs w:val="28"/>
        </w:rPr>
        <w:t xml:space="preserve"> предметных кабинетов составляет о</w:t>
      </w:r>
      <w:r w:rsidR="00A969A0" w:rsidRPr="005F24CE">
        <w:rPr>
          <w:bCs/>
          <w:sz w:val="28"/>
          <w:szCs w:val="28"/>
        </w:rPr>
        <w:t>коло</w:t>
      </w:r>
      <w:r w:rsidRPr="005F24CE">
        <w:rPr>
          <w:bCs/>
          <w:sz w:val="28"/>
          <w:szCs w:val="28"/>
        </w:rPr>
        <w:t xml:space="preserve"> 70 % </w:t>
      </w:r>
      <w:r w:rsidR="00A969A0" w:rsidRPr="005F24CE">
        <w:rPr>
          <w:bCs/>
          <w:sz w:val="28"/>
          <w:szCs w:val="28"/>
        </w:rPr>
        <w:t>.</w:t>
      </w:r>
    </w:p>
    <w:p w:rsidR="00FA4D69" w:rsidRPr="005F24CE" w:rsidRDefault="00FA4D69" w:rsidP="00FA4D69">
      <w:pPr>
        <w:jc w:val="both"/>
        <w:rPr>
          <w:sz w:val="28"/>
          <w:szCs w:val="28"/>
        </w:rPr>
      </w:pPr>
      <w:r w:rsidRPr="005F24CE">
        <w:rPr>
          <w:bCs/>
          <w:sz w:val="28"/>
          <w:szCs w:val="28"/>
        </w:rPr>
        <w:t xml:space="preserve">            Материально-технические условия обеспечивают </w:t>
      </w:r>
      <w:r w:rsidRPr="005F24CE">
        <w:rPr>
          <w:sz w:val="28"/>
          <w:szCs w:val="28"/>
        </w:rPr>
        <w:t xml:space="preserve"> соблюдение:</w:t>
      </w:r>
    </w:p>
    <w:p w:rsidR="00FA4D69" w:rsidRPr="005F24CE" w:rsidRDefault="00FA4D69" w:rsidP="00FA4D69">
      <w:pPr>
        <w:jc w:val="both"/>
        <w:rPr>
          <w:sz w:val="28"/>
          <w:szCs w:val="28"/>
        </w:rPr>
      </w:pPr>
      <w:r w:rsidRPr="005F24CE">
        <w:rPr>
          <w:sz w:val="28"/>
          <w:szCs w:val="28"/>
        </w:rPr>
        <w:t>- санитарно-гигиенических норм образовательного процесса,</w:t>
      </w:r>
      <w:r w:rsidRPr="005F24CE">
        <w:rPr>
          <w:color w:val="FF0000"/>
          <w:sz w:val="28"/>
          <w:szCs w:val="28"/>
        </w:rPr>
        <w:t xml:space="preserve"> </w:t>
      </w:r>
      <w:r w:rsidRPr="005F24CE">
        <w:rPr>
          <w:sz w:val="28"/>
          <w:szCs w:val="28"/>
        </w:rPr>
        <w:t>санитарно-бытовых условий, социально-бытовых условий,</w:t>
      </w:r>
      <w:r w:rsidRPr="005F24CE">
        <w:rPr>
          <w:color w:val="FF0000"/>
          <w:sz w:val="28"/>
          <w:szCs w:val="28"/>
        </w:rPr>
        <w:t xml:space="preserve"> </w:t>
      </w:r>
      <w:r w:rsidRPr="005F24CE">
        <w:rPr>
          <w:sz w:val="28"/>
          <w:szCs w:val="28"/>
        </w:rPr>
        <w:t xml:space="preserve">пожарной и </w:t>
      </w:r>
      <w:proofErr w:type="spellStart"/>
      <w:r w:rsidRPr="005F24CE">
        <w:rPr>
          <w:sz w:val="28"/>
          <w:szCs w:val="28"/>
        </w:rPr>
        <w:t>электробезопасности</w:t>
      </w:r>
      <w:proofErr w:type="spellEnd"/>
      <w:r w:rsidRPr="005F24CE">
        <w:rPr>
          <w:sz w:val="28"/>
          <w:szCs w:val="28"/>
        </w:rPr>
        <w:t>, требований охраны труда</w:t>
      </w:r>
      <w:r w:rsidRPr="005F24CE">
        <w:rPr>
          <w:color w:val="FF0000"/>
          <w:sz w:val="28"/>
          <w:szCs w:val="28"/>
        </w:rPr>
        <w:t xml:space="preserve"> </w:t>
      </w:r>
      <w:r w:rsidRPr="005F24CE">
        <w:rPr>
          <w:sz w:val="28"/>
          <w:szCs w:val="28"/>
        </w:rPr>
        <w:t>- доступность (возможность для беспрепятственного доступа обучающихся с ограниченными возможностями здоровья к объектам инфраструктуры образовательного учреждения);</w:t>
      </w:r>
    </w:p>
    <w:p w:rsidR="00FA4D69" w:rsidRPr="005F24CE" w:rsidRDefault="00FA4D69" w:rsidP="00FA4D69">
      <w:pPr>
        <w:jc w:val="both"/>
        <w:rPr>
          <w:color w:val="000000" w:themeColor="text1"/>
          <w:sz w:val="28"/>
          <w:szCs w:val="28"/>
        </w:rPr>
      </w:pPr>
      <w:r w:rsidRPr="005F24CE">
        <w:rPr>
          <w:color w:val="000000" w:themeColor="text1"/>
          <w:sz w:val="28"/>
          <w:szCs w:val="28"/>
        </w:rPr>
        <w:t xml:space="preserve">- требований по наличию учебных кабинетов с автоматизированными рабочими местами обучающихся и педагогических работников, информационно-библиотечных центров с рабочими зонами, оборудованными читальными залами и книгохранилищами, обеспечивающими сохранность книжного фонда, </w:t>
      </w:r>
      <w:proofErr w:type="spellStart"/>
      <w:r w:rsidRPr="005F24CE">
        <w:rPr>
          <w:color w:val="000000" w:themeColor="text1"/>
          <w:sz w:val="28"/>
          <w:szCs w:val="28"/>
        </w:rPr>
        <w:t>медиатекой</w:t>
      </w:r>
      <w:proofErr w:type="spellEnd"/>
      <w:r w:rsidRPr="005F24CE">
        <w:rPr>
          <w:color w:val="000000" w:themeColor="text1"/>
          <w:sz w:val="28"/>
          <w:szCs w:val="28"/>
        </w:rPr>
        <w:t>, актового и хореографического зала, спортивных сооружений;</w:t>
      </w:r>
    </w:p>
    <w:p w:rsidR="00FA4D69" w:rsidRPr="005F24CE" w:rsidRDefault="00FA4D69" w:rsidP="00FA4D69">
      <w:pPr>
        <w:jc w:val="both"/>
        <w:rPr>
          <w:color w:val="000000" w:themeColor="text1"/>
          <w:sz w:val="28"/>
          <w:szCs w:val="28"/>
        </w:rPr>
      </w:pPr>
      <w:r w:rsidRPr="005F24CE">
        <w:rPr>
          <w:color w:val="000000" w:themeColor="text1"/>
          <w:sz w:val="28"/>
          <w:szCs w:val="28"/>
        </w:rPr>
        <w:t>-   требований по наличию помещения для питания обучающихся, а также для хранения и приготовления пищи, обеспечивающие возможность организации качественного горячего питания, в том числе горячих завтраков;</w:t>
      </w:r>
    </w:p>
    <w:p w:rsidR="00FA4D69" w:rsidRPr="005F24CE" w:rsidRDefault="00FA4D69" w:rsidP="00FA4D69">
      <w:pPr>
        <w:jc w:val="both"/>
        <w:rPr>
          <w:color w:val="000000" w:themeColor="text1"/>
          <w:sz w:val="28"/>
          <w:szCs w:val="28"/>
        </w:rPr>
      </w:pPr>
      <w:r w:rsidRPr="005F24CE">
        <w:rPr>
          <w:color w:val="000000" w:themeColor="text1"/>
          <w:sz w:val="28"/>
          <w:szCs w:val="28"/>
        </w:rPr>
        <w:t>- требований по наличию помещения медицинского назначения;</w:t>
      </w:r>
    </w:p>
    <w:p w:rsidR="00FA4D69" w:rsidRPr="005F24CE" w:rsidRDefault="00FA4D69" w:rsidP="00FA4D69">
      <w:pPr>
        <w:jc w:val="both"/>
        <w:rPr>
          <w:color w:val="000000" w:themeColor="text1"/>
          <w:sz w:val="28"/>
          <w:szCs w:val="28"/>
        </w:rPr>
      </w:pPr>
      <w:r w:rsidRPr="005F24CE">
        <w:rPr>
          <w:color w:val="000000" w:themeColor="text1"/>
          <w:sz w:val="28"/>
          <w:szCs w:val="28"/>
        </w:rPr>
        <w:t>- требования по наличию участка (территорию) с необходимым набором оборудованных зон;</w:t>
      </w:r>
    </w:p>
    <w:p w:rsidR="00FA4D69" w:rsidRPr="005F24CE" w:rsidRDefault="00FA4D69" w:rsidP="00FA4D69">
      <w:pPr>
        <w:jc w:val="both"/>
        <w:rPr>
          <w:color w:val="000000" w:themeColor="text1"/>
          <w:sz w:val="28"/>
          <w:szCs w:val="28"/>
        </w:rPr>
      </w:pPr>
      <w:r w:rsidRPr="005F24CE">
        <w:rPr>
          <w:color w:val="000000" w:themeColor="text1"/>
          <w:sz w:val="28"/>
          <w:szCs w:val="28"/>
        </w:rPr>
        <w:lastRenderedPageBreak/>
        <w:t>- требований по наличию полных комплектов технического оснащения и оборудования всех предметных областей и внеурочной деятельности,  изобразительного искусства, технологической обработки и конструирования, химические реактивы, носители цифровой информации.</w:t>
      </w:r>
    </w:p>
    <w:p w:rsidR="00FA4D69" w:rsidRPr="005F24CE" w:rsidRDefault="00FA4D69" w:rsidP="00FA4D69">
      <w:pPr>
        <w:jc w:val="both"/>
        <w:rPr>
          <w:sz w:val="28"/>
          <w:szCs w:val="28"/>
        </w:rPr>
      </w:pPr>
      <w:r w:rsidRPr="005F24CE">
        <w:rPr>
          <w:sz w:val="28"/>
          <w:szCs w:val="28"/>
        </w:rPr>
        <w:t xml:space="preserve">          Образовательные учреждения самостоятельно за счет выделяемых бюджетных средств и привлеченных в установленном порядке дополнительных финансовых средств  обеспечивает оснащение образовательного процесса на ступени начального общего образования.  </w:t>
      </w:r>
    </w:p>
    <w:p w:rsidR="00FA4D69" w:rsidRPr="005F24CE" w:rsidRDefault="00FA4D69" w:rsidP="00FA4D69">
      <w:pPr>
        <w:jc w:val="both"/>
        <w:rPr>
          <w:color w:val="000000" w:themeColor="text1"/>
          <w:sz w:val="28"/>
          <w:szCs w:val="28"/>
        </w:rPr>
      </w:pPr>
      <w:r w:rsidRPr="005F24CE">
        <w:rPr>
          <w:color w:val="FF0000"/>
          <w:sz w:val="28"/>
          <w:szCs w:val="28"/>
        </w:rPr>
        <w:t xml:space="preserve">       </w:t>
      </w:r>
      <w:r w:rsidRPr="005F24CE">
        <w:rPr>
          <w:color w:val="000000" w:themeColor="text1"/>
          <w:sz w:val="28"/>
          <w:szCs w:val="28"/>
        </w:rPr>
        <w:t>Материально-техническое оснащение образовательного процесса  обеспечивает возможность:</w:t>
      </w:r>
    </w:p>
    <w:p w:rsidR="00FA4D69" w:rsidRPr="005F24CE" w:rsidRDefault="00FA4D69" w:rsidP="00FA4D69">
      <w:pPr>
        <w:jc w:val="both"/>
        <w:rPr>
          <w:color w:val="000000" w:themeColor="text1"/>
          <w:sz w:val="28"/>
          <w:szCs w:val="28"/>
        </w:rPr>
      </w:pPr>
      <w:r w:rsidRPr="005F24CE">
        <w:rPr>
          <w:color w:val="000000" w:themeColor="text1"/>
          <w:sz w:val="28"/>
          <w:szCs w:val="28"/>
        </w:rPr>
        <w:t>- включения обучающихся в проектную и учебно-исследовательскую деятельность, проведения наблюдений и экспериментов, в том числе с использованием учебного лабораторного оборудования;</w:t>
      </w:r>
    </w:p>
    <w:p w:rsidR="00FA4D69" w:rsidRPr="005F24CE" w:rsidRDefault="00FA4D69" w:rsidP="00FA4D69">
      <w:pPr>
        <w:jc w:val="both"/>
        <w:rPr>
          <w:color w:val="000000" w:themeColor="text1"/>
          <w:sz w:val="28"/>
          <w:szCs w:val="28"/>
        </w:rPr>
      </w:pPr>
      <w:r w:rsidRPr="005F24CE">
        <w:rPr>
          <w:color w:val="000000" w:themeColor="text1"/>
          <w:sz w:val="28"/>
          <w:szCs w:val="28"/>
        </w:rPr>
        <w:t xml:space="preserve">- художественного творчества с использованием ручных, электрических и </w:t>
      </w:r>
      <w:proofErr w:type="spellStart"/>
      <w:proofErr w:type="gramStart"/>
      <w:r w:rsidRPr="005F24CE">
        <w:rPr>
          <w:color w:val="000000" w:themeColor="text1"/>
          <w:sz w:val="28"/>
          <w:szCs w:val="28"/>
        </w:rPr>
        <w:t>ИКТ-инструментов</w:t>
      </w:r>
      <w:proofErr w:type="spellEnd"/>
      <w:proofErr w:type="gramEnd"/>
      <w:r w:rsidRPr="005F24CE">
        <w:rPr>
          <w:color w:val="000000" w:themeColor="text1"/>
          <w:sz w:val="28"/>
          <w:szCs w:val="28"/>
        </w:rPr>
        <w:t xml:space="preserve"> и таких материалов, как бумага, ткань, нити для вязания и ткачества, пластик, различные краски, глина, дерево, реализации художественно-оформительских и издательских проектов;</w:t>
      </w:r>
    </w:p>
    <w:p w:rsidR="00FA4D69" w:rsidRPr="005F24CE" w:rsidRDefault="00FA4D69" w:rsidP="00FA4D69">
      <w:pPr>
        <w:jc w:val="both"/>
        <w:rPr>
          <w:color w:val="000000" w:themeColor="text1"/>
          <w:sz w:val="28"/>
          <w:szCs w:val="28"/>
        </w:rPr>
      </w:pPr>
      <w:r w:rsidRPr="005F24CE">
        <w:rPr>
          <w:color w:val="000000" w:themeColor="text1"/>
          <w:sz w:val="28"/>
          <w:szCs w:val="28"/>
        </w:rPr>
        <w:t>- формирования личного опыта применения универсальных учебных действий в экологически ориентированной социальной деятельности, развитие экологического мышления и экологической культуры;</w:t>
      </w:r>
    </w:p>
    <w:p w:rsidR="00FA4D69" w:rsidRPr="005F24CE" w:rsidRDefault="00FA4D69" w:rsidP="00FA4D69">
      <w:pPr>
        <w:jc w:val="both"/>
        <w:rPr>
          <w:color w:val="000000" w:themeColor="text1"/>
          <w:sz w:val="28"/>
          <w:szCs w:val="28"/>
        </w:rPr>
      </w:pPr>
      <w:r w:rsidRPr="005F24CE">
        <w:rPr>
          <w:color w:val="000000" w:themeColor="text1"/>
          <w:sz w:val="28"/>
          <w:szCs w:val="28"/>
        </w:rPr>
        <w:t xml:space="preserve">- проектирования и конструирования, с использованием конструкторов; </w:t>
      </w:r>
    </w:p>
    <w:p w:rsidR="00FA4D69" w:rsidRPr="005F24CE" w:rsidRDefault="00FA4D69" w:rsidP="00FA4D69">
      <w:pPr>
        <w:jc w:val="both"/>
        <w:rPr>
          <w:color w:val="000000" w:themeColor="text1"/>
          <w:sz w:val="28"/>
          <w:szCs w:val="28"/>
        </w:rPr>
      </w:pPr>
      <w:r w:rsidRPr="005F24CE">
        <w:rPr>
          <w:color w:val="000000" w:themeColor="text1"/>
          <w:sz w:val="28"/>
          <w:szCs w:val="28"/>
        </w:rPr>
        <w:t xml:space="preserve">- наблюдений, наглядного представления и анализа данных; </w:t>
      </w:r>
    </w:p>
    <w:p w:rsidR="00FA4D69" w:rsidRPr="005F24CE" w:rsidRDefault="00FA4D69" w:rsidP="00FA4D69">
      <w:pPr>
        <w:jc w:val="both"/>
        <w:rPr>
          <w:color w:val="000000" w:themeColor="text1"/>
          <w:sz w:val="28"/>
          <w:szCs w:val="28"/>
        </w:rPr>
      </w:pPr>
      <w:r w:rsidRPr="005F24CE">
        <w:rPr>
          <w:color w:val="000000" w:themeColor="text1"/>
          <w:sz w:val="28"/>
          <w:szCs w:val="28"/>
        </w:rPr>
        <w:t>- физического развития, участия в спортивных соревнованиях и играх;</w:t>
      </w:r>
    </w:p>
    <w:p w:rsidR="00FA4D69" w:rsidRPr="005F24CE" w:rsidRDefault="00FA4D69" w:rsidP="00FA4D69">
      <w:pPr>
        <w:jc w:val="both"/>
        <w:rPr>
          <w:color w:val="000000" w:themeColor="text1"/>
          <w:sz w:val="28"/>
          <w:szCs w:val="28"/>
        </w:rPr>
      </w:pPr>
      <w:r w:rsidRPr="005F24CE">
        <w:rPr>
          <w:color w:val="000000" w:themeColor="text1"/>
          <w:sz w:val="28"/>
          <w:szCs w:val="28"/>
        </w:rPr>
        <w:t>- исполнения, сочинения и аранжировки музыкальных произведений с применением традиционных народных и современных инструментов;</w:t>
      </w:r>
    </w:p>
    <w:p w:rsidR="00FA4D69" w:rsidRPr="005F24CE" w:rsidRDefault="00FA4D69" w:rsidP="00FA4D69">
      <w:pPr>
        <w:jc w:val="both"/>
        <w:rPr>
          <w:color w:val="000000" w:themeColor="text1"/>
          <w:sz w:val="28"/>
          <w:szCs w:val="28"/>
        </w:rPr>
      </w:pPr>
      <w:r w:rsidRPr="005F24CE">
        <w:rPr>
          <w:color w:val="000000" w:themeColor="text1"/>
          <w:sz w:val="28"/>
          <w:szCs w:val="28"/>
        </w:rPr>
        <w:t>- занятий по изучению правил дорожного движения с использованием игр, оборудования, а также компьютерных технологий;</w:t>
      </w:r>
    </w:p>
    <w:p w:rsidR="00FA4D69" w:rsidRPr="005F24CE" w:rsidRDefault="00FA4D69" w:rsidP="00FA4D69">
      <w:pPr>
        <w:jc w:val="both"/>
        <w:rPr>
          <w:color w:val="000000" w:themeColor="text1"/>
          <w:sz w:val="28"/>
          <w:szCs w:val="28"/>
        </w:rPr>
      </w:pPr>
      <w:r w:rsidRPr="005F24CE">
        <w:rPr>
          <w:color w:val="000000" w:themeColor="text1"/>
          <w:sz w:val="28"/>
          <w:szCs w:val="28"/>
        </w:rPr>
        <w:t>- размещения продуктов познавательной, учебно-исследовательской и проектной деятельности обучающихся в информационно-образовательной среде образовательного учреждения;</w:t>
      </w:r>
    </w:p>
    <w:p w:rsidR="00FA4D69" w:rsidRPr="005F24CE" w:rsidRDefault="00FA4D69" w:rsidP="00FA4D69">
      <w:pPr>
        <w:jc w:val="both"/>
        <w:rPr>
          <w:color w:val="000000" w:themeColor="text1"/>
          <w:sz w:val="28"/>
          <w:szCs w:val="28"/>
        </w:rPr>
      </w:pPr>
      <w:r w:rsidRPr="005F24CE">
        <w:rPr>
          <w:color w:val="000000" w:themeColor="text1"/>
          <w:sz w:val="28"/>
          <w:szCs w:val="28"/>
        </w:rPr>
        <w:t>- проектирования и организации своей индивидуальной и групповой деятельности, организации своего времени с использованием ИКТ; планирования учебного процесса, фиксирования его реализации в целом и отдельных этапов (выступлений, дискуссий, экспериментов);</w:t>
      </w:r>
    </w:p>
    <w:p w:rsidR="00FA4D69" w:rsidRPr="005F24CE" w:rsidRDefault="00FA4D69" w:rsidP="00FA4D69">
      <w:pPr>
        <w:jc w:val="both"/>
        <w:rPr>
          <w:color w:val="000000" w:themeColor="text1"/>
          <w:sz w:val="28"/>
          <w:szCs w:val="28"/>
        </w:rPr>
      </w:pPr>
      <w:r w:rsidRPr="005F24CE">
        <w:rPr>
          <w:color w:val="000000" w:themeColor="text1"/>
          <w:sz w:val="28"/>
          <w:szCs w:val="28"/>
        </w:rPr>
        <w:t xml:space="preserve">- обеспечения доступа в школьной библиотеке к информационным ресурсам Интернета, учебной и художественной литературе, коллекциям </w:t>
      </w:r>
      <w:proofErr w:type="spellStart"/>
      <w:r w:rsidRPr="005F24CE">
        <w:rPr>
          <w:color w:val="000000" w:themeColor="text1"/>
          <w:sz w:val="28"/>
          <w:szCs w:val="28"/>
        </w:rPr>
        <w:t>медиа-ресурсов</w:t>
      </w:r>
      <w:proofErr w:type="spellEnd"/>
      <w:r w:rsidRPr="005F24CE">
        <w:rPr>
          <w:color w:val="000000" w:themeColor="text1"/>
          <w:sz w:val="28"/>
          <w:szCs w:val="28"/>
        </w:rPr>
        <w:t xml:space="preserve"> на электронных носителях, к множительной технике для тиражирования учебных и методических </w:t>
      </w:r>
      <w:proofErr w:type="spellStart"/>
      <w:r w:rsidRPr="005F24CE">
        <w:rPr>
          <w:color w:val="000000" w:themeColor="text1"/>
          <w:sz w:val="28"/>
          <w:szCs w:val="28"/>
        </w:rPr>
        <w:t>тексто-графических</w:t>
      </w:r>
      <w:proofErr w:type="spellEnd"/>
      <w:r w:rsidRPr="005F24CE">
        <w:rPr>
          <w:color w:val="000000" w:themeColor="text1"/>
          <w:sz w:val="28"/>
          <w:szCs w:val="28"/>
        </w:rPr>
        <w:t xml:space="preserve"> и </w:t>
      </w:r>
      <w:proofErr w:type="spellStart"/>
      <w:r w:rsidRPr="005F24CE">
        <w:rPr>
          <w:color w:val="000000" w:themeColor="text1"/>
          <w:sz w:val="28"/>
          <w:szCs w:val="28"/>
        </w:rPr>
        <w:t>аудиовидеоматериалов</w:t>
      </w:r>
      <w:proofErr w:type="spellEnd"/>
      <w:r w:rsidRPr="005F24CE">
        <w:rPr>
          <w:color w:val="000000" w:themeColor="text1"/>
          <w:sz w:val="28"/>
          <w:szCs w:val="28"/>
        </w:rPr>
        <w:t>, результатов творческой, научно-исследовательской и проектной деятельности учащихся;</w:t>
      </w:r>
    </w:p>
    <w:p w:rsidR="00FA4D69" w:rsidRPr="005F24CE" w:rsidRDefault="00FA4D69" w:rsidP="00FA4D69">
      <w:pPr>
        <w:jc w:val="both"/>
        <w:rPr>
          <w:color w:val="000000" w:themeColor="text1"/>
          <w:sz w:val="28"/>
          <w:szCs w:val="28"/>
        </w:rPr>
      </w:pPr>
      <w:r w:rsidRPr="005F24CE">
        <w:rPr>
          <w:color w:val="000000" w:themeColor="text1"/>
          <w:sz w:val="28"/>
          <w:szCs w:val="28"/>
        </w:rPr>
        <w:t>- планирования учебного процесса, фиксации его динамики, промежуточных и итоговых результатов;</w:t>
      </w:r>
    </w:p>
    <w:p w:rsidR="00FA4D69" w:rsidRPr="005F24CE" w:rsidRDefault="00FA4D69" w:rsidP="00FA4D69">
      <w:pPr>
        <w:jc w:val="both"/>
        <w:rPr>
          <w:color w:val="FF0000"/>
          <w:sz w:val="28"/>
          <w:szCs w:val="28"/>
        </w:rPr>
      </w:pPr>
      <w:r w:rsidRPr="005F24CE">
        <w:rPr>
          <w:sz w:val="28"/>
          <w:szCs w:val="28"/>
        </w:rPr>
        <w:t>-проведения массовых мероприятий, собраний, представлений;</w:t>
      </w:r>
      <w:r w:rsidRPr="005F24CE">
        <w:rPr>
          <w:color w:val="FF0000"/>
          <w:sz w:val="28"/>
          <w:szCs w:val="28"/>
        </w:rPr>
        <w:t xml:space="preserve"> </w:t>
      </w:r>
    </w:p>
    <w:p w:rsidR="00FA4D69" w:rsidRDefault="00FA4D69" w:rsidP="00FA4D69">
      <w:pPr>
        <w:tabs>
          <w:tab w:val="num" w:pos="587"/>
        </w:tabs>
        <w:jc w:val="both"/>
        <w:rPr>
          <w:sz w:val="28"/>
          <w:szCs w:val="28"/>
        </w:rPr>
      </w:pPr>
      <w:r w:rsidRPr="005F24CE">
        <w:rPr>
          <w:sz w:val="28"/>
          <w:szCs w:val="28"/>
        </w:rPr>
        <w:t xml:space="preserve">- организации отдыха и питания </w:t>
      </w:r>
      <w:proofErr w:type="gramStart"/>
      <w:r w:rsidRPr="005F24CE">
        <w:rPr>
          <w:sz w:val="28"/>
          <w:szCs w:val="28"/>
        </w:rPr>
        <w:t>обучающихся</w:t>
      </w:r>
      <w:proofErr w:type="gramEnd"/>
      <w:r w:rsidRPr="005F24CE">
        <w:rPr>
          <w:sz w:val="28"/>
          <w:szCs w:val="28"/>
        </w:rPr>
        <w:t>.</w:t>
      </w:r>
    </w:p>
    <w:p w:rsidR="00427257" w:rsidRDefault="00427257" w:rsidP="003158C8">
      <w:pPr>
        <w:ind w:firstLine="454"/>
        <w:jc w:val="center"/>
        <w:rPr>
          <w:b/>
          <w:bCs/>
          <w:sz w:val="28"/>
          <w:szCs w:val="28"/>
        </w:rPr>
      </w:pPr>
    </w:p>
    <w:p w:rsidR="003158C8" w:rsidRDefault="003158C8" w:rsidP="003158C8">
      <w:pPr>
        <w:ind w:firstLine="454"/>
        <w:jc w:val="center"/>
        <w:rPr>
          <w:b/>
          <w:bCs/>
          <w:sz w:val="28"/>
          <w:szCs w:val="28"/>
        </w:rPr>
      </w:pPr>
      <w:r w:rsidRPr="003158C8">
        <w:rPr>
          <w:b/>
          <w:bCs/>
          <w:sz w:val="28"/>
          <w:szCs w:val="28"/>
        </w:rPr>
        <w:lastRenderedPageBreak/>
        <w:t>Оценка материально-технических условий реализации основной образовательной программы</w:t>
      </w:r>
    </w:p>
    <w:p w:rsidR="00AE7CF1" w:rsidRDefault="00AE7CF1" w:rsidP="003158C8">
      <w:pPr>
        <w:ind w:firstLine="454"/>
        <w:jc w:val="center"/>
        <w:rPr>
          <w:b/>
          <w:bCs/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5529"/>
        <w:gridCol w:w="1134"/>
        <w:gridCol w:w="1276"/>
        <w:gridCol w:w="1133"/>
      </w:tblGrid>
      <w:tr w:rsidR="00AE7CF1" w:rsidRPr="00A44FA0" w:rsidTr="00B42FAE">
        <w:tc>
          <w:tcPr>
            <w:tcW w:w="709" w:type="dxa"/>
          </w:tcPr>
          <w:p w:rsidR="00AE7CF1" w:rsidRPr="00A44FA0" w:rsidRDefault="00AE7CF1" w:rsidP="00B42FAE">
            <w:pPr>
              <w:tabs>
                <w:tab w:val="left" w:pos="-851"/>
                <w:tab w:val="left" w:pos="426"/>
                <w:tab w:val="left" w:pos="993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A44FA0">
              <w:rPr>
                <w:b/>
                <w:sz w:val="28"/>
                <w:szCs w:val="28"/>
              </w:rPr>
              <w:t>№</w:t>
            </w:r>
          </w:p>
          <w:p w:rsidR="00AE7CF1" w:rsidRPr="00A44FA0" w:rsidRDefault="00AE7CF1" w:rsidP="00B42FAE">
            <w:pPr>
              <w:tabs>
                <w:tab w:val="left" w:pos="-851"/>
                <w:tab w:val="left" w:pos="993"/>
              </w:tabs>
              <w:contextualSpacing/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A44FA0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A44FA0">
              <w:rPr>
                <w:b/>
                <w:sz w:val="28"/>
                <w:szCs w:val="28"/>
              </w:rPr>
              <w:t>/</w:t>
            </w:r>
            <w:proofErr w:type="spellStart"/>
            <w:r w:rsidRPr="00A44FA0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529" w:type="dxa"/>
          </w:tcPr>
          <w:p w:rsidR="00AE7CF1" w:rsidRPr="00A44FA0" w:rsidRDefault="00AE7CF1" w:rsidP="00B42FAE">
            <w:pPr>
              <w:tabs>
                <w:tab w:val="left" w:pos="-851"/>
                <w:tab w:val="left" w:pos="426"/>
                <w:tab w:val="left" w:pos="993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A44FA0">
              <w:rPr>
                <w:b/>
                <w:sz w:val="28"/>
                <w:szCs w:val="28"/>
              </w:rPr>
              <w:t>Требования ФГОС и нормативных актов</w:t>
            </w:r>
          </w:p>
        </w:tc>
        <w:tc>
          <w:tcPr>
            <w:tcW w:w="1134" w:type="dxa"/>
          </w:tcPr>
          <w:p w:rsidR="00AE7CF1" w:rsidRPr="00A44FA0" w:rsidRDefault="00AE7CF1" w:rsidP="00B42FAE">
            <w:pPr>
              <w:tabs>
                <w:tab w:val="left" w:pos="-851"/>
                <w:tab w:val="left" w:pos="426"/>
                <w:tab w:val="left" w:pos="993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A44FA0">
              <w:rPr>
                <w:b/>
                <w:sz w:val="28"/>
                <w:szCs w:val="28"/>
              </w:rPr>
              <w:t xml:space="preserve">Необходимо, </w:t>
            </w:r>
          </w:p>
          <w:p w:rsidR="00AE7CF1" w:rsidRPr="00A44FA0" w:rsidRDefault="00AE7CF1" w:rsidP="00B42FAE">
            <w:pPr>
              <w:tabs>
                <w:tab w:val="left" w:pos="-851"/>
                <w:tab w:val="left" w:pos="426"/>
                <w:tab w:val="left" w:pos="993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A44FA0">
              <w:rPr>
                <w:b/>
                <w:sz w:val="28"/>
                <w:szCs w:val="28"/>
              </w:rPr>
              <w:t>кол-во</w:t>
            </w:r>
          </w:p>
        </w:tc>
        <w:tc>
          <w:tcPr>
            <w:tcW w:w="1276" w:type="dxa"/>
          </w:tcPr>
          <w:p w:rsidR="00AE7CF1" w:rsidRPr="00A44FA0" w:rsidRDefault="00AE7CF1" w:rsidP="00B42FAE">
            <w:pPr>
              <w:tabs>
                <w:tab w:val="left" w:pos="-851"/>
                <w:tab w:val="left" w:pos="426"/>
                <w:tab w:val="left" w:pos="993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A44FA0">
              <w:rPr>
                <w:b/>
                <w:sz w:val="28"/>
                <w:szCs w:val="28"/>
              </w:rPr>
              <w:t>Имеется в наличии, кол-во</w:t>
            </w:r>
          </w:p>
        </w:tc>
        <w:tc>
          <w:tcPr>
            <w:tcW w:w="1133" w:type="dxa"/>
          </w:tcPr>
          <w:p w:rsidR="00AE7CF1" w:rsidRPr="00A44FA0" w:rsidRDefault="00AE7CF1" w:rsidP="00B42FAE">
            <w:pPr>
              <w:tabs>
                <w:tab w:val="left" w:pos="-851"/>
                <w:tab w:val="left" w:pos="426"/>
                <w:tab w:val="left" w:pos="993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A44FA0">
              <w:rPr>
                <w:b/>
                <w:sz w:val="28"/>
                <w:szCs w:val="28"/>
              </w:rPr>
              <w:t xml:space="preserve">Обеспеченность, </w:t>
            </w:r>
          </w:p>
          <w:p w:rsidR="00AE7CF1" w:rsidRPr="00A44FA0" w:rsidRDefault="00AE7CF1" w:rsidP="00B42FAE">
            <w:pPr>
              <w:tabs>
                <w:tab w:val="left" w:pos="-851"/>
                <w:tab w:val="left" w:pos="426"/>
                <w:tab w:val="left" w:pos="993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A44FA0">
              <w:rPr>
                <w:b/>
                <w:sz w:val="28"/>
                <w:szCs w:val="28"/>
              </w:rPr>
              <w:t>%</w:t>
            </w:r>
          </w:p>
        </w:tc>
      </w:tr>
      <w:tr w:rsidR="00AE7CF1" w:rsidRPr="00A44FA0" w:rsidTr="00B42FAE">
        <w:tc>
          <w:tcPr>
            <w:tcW w:w="709" w:type="dxa"/>
          </w:tcPr>
          <w:p w:rsidR="00AE7CF1" w:rsidRPr="00A44FA0" w:rsidRDefault="00AE7CF1" w:rsidP="00AE7CF1">
            <w:pPr>
              <w:numPr>
                <w:ilvl w:val="0"/>
                <w:numId w:val="6"/>
              </w:numPr>
              <w:tabs>
                <w:tab w:val="left" w:pos="-851"/>
                <w:tab w:val="left" w:pos="176"/>
                <w:tab w:val="left" w:pos="993"/>
              </w:tabs>
              <w:contextualSpacing/>
              <w:rPr>
                <w:sz w:val="28"/>
                <w:szCs w:val="28"/>
              </w:rPr>
            </w:pPr>
          </w:p>
        </w:tc>
        <w:tc>
          <w:tcPr>
            <w:tcW w:w="5529" w:type="dxa"/>
          </w:tcPr>
          <w:p w:rsidR="00AE7CF1" w:rsidRPr="00A44FA0" w:rsidRDefault="00AE7CF1" w:rsidP="00B42FAE">
            <w:pPr>
              <w:tabs>
                <w:tab w:val="left" w:pos="-851"/>
                <w:tab w:val="left" w:pos="426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A44FA0">
              <w:rPr>
                <w:sz w:val="28"/>
                <w:szCs w:val="28"/>
              </w:rPr>
              <w:t>Учебные кабинеты с автоматизированным рабочим местом для учителя</w:t>
            </w:r>
          </w:p>
        </w:tc>
        <w:tc>
          <w:tcPr>
            <w:tcW w:w="1134" w:type="dxa"/>
            <w:vAlign w:val="center"/>
          </w:tcPr>
          <w:p w:rsidR="00AE7CF1" w:rsidRPr="00A44FA0" w:rsidRDefault="00AE7CF1" w:rsidP="00B42FAE">
            <w:pPr>
              <w:tabs>
                <w:tab w:val="left" w:pos="-851"/>
                <w:tab w:val="left" w:pos="426"/>
                <w:tab w:val="left" w:pos="993"/>
              </w:tabs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center"/>
          </w:tcPr>
          <w:p w:rsidR="00AE7CF1" w:rsidRPr="00A44FA0" w:rsidRDefault="00AE7CF1" w:rsidP="00B42FAE">
            <w:pPr>
              <w:tabs>
                <w:tab w:val="left" w:pos="-851"/>
                <w:tab w:val="left" w:pos="426"/>
                <w:tab w:val="left" w:pos="993"/>
              </w:tabs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3" w:type="dxa"/>
            <w:vAlign w:val="center"/>
          </w:tcPr>
          <w:p w:rsidR="00AE7CF1" w:rsidRPr="00A44FA0" w:rsidRDefault="00AE7CF1" w:rsidP="00B42FAE">
            <w:pPr>
              <w:tabs>
                <w:tab w:val="left" w:pos="-851"/>
                <w:tab w:val="left" w:pos="426"/>
                <w:tab w:val="left" w:pos="993"/>
              </w:tabs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16,7</w:t>
            </w:r>
          </w:p>
        </w:tc>
      </w:tr>
      <w:tr w:rsidR="00AE7CF1" w:rsidRPr="00A44FA0" w:rsidTr="00B42FAE">
        <w:tc>
          <w:tcPr>
            <w:tcW w:w="709" w:type="dxa"/>
          </w:tcPr>
          <w:p w:rsidR="00AE7CF1" w:rsidRPr="00A44FA0" w:rsidRDefault="00AE7CF1" w:rsidP="00AE7CF1">
            <w:pPr>
              <w:numPr>
                <w:ilvl w:val="0"/>
                <w:numId w:val="6"/>
              </w:numPr>
              <w:tabs>
                <w:tab w:val="left" w:pos="-851"/>
                <w:tab w:val="left" w:pos="176"/>
                <w:tab w:val="left" w:pos="993"/>
              </w:tabs>
              <w:contextualSpacing/>
              <w:rPr>
                <w:sz w:val="28"/>
                <w:szCs w:val="28"/>
              </w:rPr>
            </w:pPr>
          </w:p>
        </w:tc>
        <w:tc>
          <w:tcPr>
            <w:tcW w:w="5529" w:type="dxa"/>
            <w:shd w:val="clear" w:color="auto" w:fill="auto"/>
          </w:tcPr>
          <w:p w:rsidR="00AE7CF1" w:rsidRPr="00A44FA0" w:rsidRDefault="00AE7CF1" w:rsidP="00B42FAE">
            <w:pPr>
              <w:tabs>
                <w:tab w:val="left" w:pos="-851"/>
                <w:tab w:val="left" w:pos="426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A44FA0">
              <w:rPr>
                <w:sz w:val="28"/>
                <w:szCs w:val="28"/>
              </w:rPr>
              <w:t xml:space="preserve">Количество </w:t>
            </w:r>
            <w:proofErr w:type="gramStart"/>
            <w:r w:rsidRPr="00A44FA0">
              <w:rPr>
                <w:sz w:val="28"/>
                <w:szCs w:val="28"/>
              </w:rPr>
              <w:t>обучающихся</w:t>
            </w:r>
            <w:proofErr w:type="gramEnd"/>
            <w:r w:rsidRPr="00A44FA0">
              <w:rPr>
                <w:sz w:val="28"/>
                <w:szCs w:val="28"/>
              </w:rPr>
              <w:t xml:space="preserve"> на 1 компьютер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7CF1" w:rsidRPr="00A44FA0" w:rsidRDefault="00EE3B1B" w:rsidP="00B42FAE">
            <w:pPr>
              <w:tabs>
                <w:tab w:val="left" w:pos="-851"/>
                <w:tab w:val="left" w:pos="426"/>
                <w:tab w:val="left" w:pos="993"/>
              </w:tabs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E7CF1" w:rsidRPr="00A44FA0" w:rsidRDefault="00EE3B1B" w:rsidP="00B42FAE">
            <w:pPr>
              <w:tabs>
                <w:tab w:val="left" w:pos="-851"/>
                <w:tab w:val="left" w:pos="426"/>
                <w:tab w:val="left" w:pos="993"/>
              </w:tabs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AE7CF1" w:rsidRPr="00A44FA0" w:rsidRDefault="00EE3B1B" w:rsidP="00B42FAE">
            <w:pPr>
              <w:tabs>
                <w:tab w:val="left" w:pos="-851"/>
                <w:tab w:val="left" w:pos="426"/>
                <w:tab w:val="left" w:pos="993"/>
              </w:tabs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50 %</w:t>
            </w:r>
          </w:p>
        </w:tc>
      </w:tr>
      <w:tr w:rsidR="00AE7CF1" w:rsidRPr="00A44FA0" w:rsidTr="00B42FAE">
        <w:tc>
          <w:tcPr>
            <w:tcW w:w="709" w:type="dxa"/>
            <w:shd w:val="clear" w:color="auto" w:fill="auto"/>
          </w:tcPr>
          <w:p w:rsidR="00AE7CF1" w:rsidRPr="00A44FA0" w:rsidRDefault="00AE7CF1" w:rsidP="00AE7CF1">
            <w:pPr>
              <w:numPr>
                <w:ilvl w:val="0"/>
                <w:numId w:val="6"/>
              </w:numPr>
              <w:tabs>
                <w:tab w:val="left" w:pos="-851"/>
                <w:tab w:val="left" w:pos="176"/>
                <w:tab w:val="left" w:pos="993"/>
              </w:tabs>
              <w:contextualSpacing/>
              <w:rPr>
                <w:sz w:val="28"/>
                <w:szCs w:val="28"/>
              </w:rPr>
            </w:pPr>
          </w:p>
        </w:tc>
        <w:tc>
          <w:tcPr>
            <w:tcW w:w="5529" w:type="dxa"/>
            <w:shd w:val="clear" w:color="auto" w:fill="auto"/>
          </w:tcPr>
          <w:p w:rsidR="00AE7CF1" w:rsidRPr="00A44FA0" w:rsidRDefault="00AE7CF1" w:rsidP="00B42FAE">
            <w:pPr>
              <w:tabs>
                <w:tab w:val="left" w:pos="-851"/>
                <w:tab w:val="left" w:pos="426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A44FA0">
              <w:rPr>
                <w:sz w:val="28"/>
                <w:szCs w:val="28"/>
              </w:rPr>
              <w:t>Количество учителей на 1 компьютер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7CF1" w:rsidRPr="00A44FA0" w:rsidRDefault="00EE3B1B" w:rsidP="00EE3B1B">
            <w:pPr>
              <w:tabs>
                <w:tab w:val="left" w:pos="-851"/>
                <w:tab w:val="left" w:pos="426"/>
                <w:tab w:val="left" w:pos="993"/>
              </w:tabs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E7CF1" w:rsidRPr="00A44FA0" w:rsidRDefault="00EE3B1B" w:rsidP="00B42FAE">
            <w:pPr>
              <w:tabs>
                <w:tab w:val="left" w:pos="-851"/>
                <w:tab w:val="left" w:pos="426"/>
                <w:tab w:val="left" w:pos="993"/>
              </w:tabs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AE7CF1" w:rsidRPr="00A44FA0" w:rsidRDefault="00EE3B1B" w:rsidP="00B42FAE">
            <w:pPr>
              <w:tabs>
                <w:tab w:val="left" w:pos="-851"/>
                <w:tab w:val="left" w:pos="426"/>
                <w:tab w:val="left" w:pos="993"/>
              </w:tabs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81 %</w:t>
            </w:r>
          </w:p>
        </w:tc>
      </w:tr>
      <w:tr w:rsidR="00AE7CF1" w:rsidRPr="00A44FA0" w:rsidTr="00B42FAE">
        <w:tc>
          <w:tcPr>
            <w:tcW w:w="709" w:type="dxa"/>
          </w:tcPr>
          <w:p w:rsidR="00AE7CF1" w:rsidRPr="00A44FA0" w:rsidRDefault="00AE7CF1" w:rsidP="00AE7CF1">
            <w:pPr>
              <w:numPr>
                <w:ilvl w:val="0"/>
                <w:numId w:val="6"/>
              </w:numPr>
              <w:tabs>
                <w:tab w:val="left" w:pos="-851"/>
                <w:tab w:val="left" w:pos="176"/>
                <w:tab w:val="left" w:pos="993"/>
              </w:tabs>
              <w:contextualSpacing/>
              <w:rPr>
                <w:sz w:val="28"/>
                <w:szCs w:val="28"/>
              </w:rPr>
            </w:pPr>
          </w:p>
        </w:tc>
        <w:tc>
          <w:tcPr>
            <w:tcW w:w="5529" w:type="dxa"/>
            <w:shd w:val="clear" w:color="auto" w:fill="auto"/>
          </w:tcPr>
          <w:p w:rsidR="00AE7CF1" w:rsidRPr="00A44FA0" w:rsidRDefault="00AE7CF1" w:rsidP="00B42FAE">
            <w:pPr>
              <w:tabs>
                <w:tab w:val="left" w:pos="-851"/>
                <w:tab w:val="left" w:pos="426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A44FA0">
              <w:rPr>
                <w:sz w:val="28"/>
                <w:szCs w:val="28"/>
              </w:rPr>
              <w:t>Помещения, необходимые для реализации учебной деятельности (лаборатории и мастерские, помещения для занятий внеурочной деятельностью.)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7CF1" w:rsidRPr="00A44FA0" w:rsidRDefault="00AE7CF1" w:rsidP="00B42FAE">
            <w:pPr>
              <w:tabs>
                <w:tab w:val="left" w:pos="-851"/>
                <w:tab w:val="left" w:pos="426"/>
                <w:tab w:val="left" w:pos="993"/>
              </w:tabs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E7CF1" w:rsidRPr="00A44FA0" w:rsidRDefault="00AE7CF1" w:rsidP="00B42FAE">
            <w:pPr>
              <w:tabs>
                <w:tab w:val="left" w:pos="-851"/>
                <w:tab w:val="left" w:pos="426"/>
                <w:tab w:val="left" w:pos="993"/>
              </w:tabs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AE7CF1" w:rsidRPr="00A44FA0" w:rsidRDefault="00AE7CF1" w:rsidP="00B42FAE">
            <w:pPr>
              <w:tabs>
                <w:tab w:val="left" w:pos="-851"/>
                <w:tab w:val="left" w:pos="426"/>
                <w:tab w:val="left" w:pos="993"/>
              </w:tabs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AE7CF1" w:rsidRPr="00A44FA0" w:rsidTr="00B42FAE">
        <w:tc>
          <w:tcPr>
            <w:tcW w:w="709" w:type="dxa"/>
            <w:shd w:val="clear" w:color="auto" w:fill="auto"/>
          </w:tcPr>
          <w:p w:rsidR="00AE7CF1" w:rsidRPr="00A44FA0" w:rsidRDefault="00AE7CF1" w:rsidP="00AE7CF1">
            <w:pPr>
              <w:numPr>
                <w:ilvl w:val="0"/>
                <w:numId w:val="6"/>
              </w:numPr>
              <w:tabs>
                <w:tab w:val="left" w:pos="-851"/>
                <w:tab w:val="left" w:pos="176"/>
                <w:tab w:val="left" w:pos="993"/>
              </w:tabs>
              <w:contextualSpacing/>
              <w:rPr>
                <w:sz w:val="28"/>
                <w:szCs w:val="28"/>
              </w:rPr>
            </w:pPr>
          </w:p>
        </w:tc>
        <w:tc>
          <w:tcPr>
            <w:tcW w:w="5529" w:type="dxa"/>
            <w:shd w:val="clear" w:color="auto" w:fill="auto"/>
          </w:tcPr>
          <w:p w:rsidR="00AE7CF1" w:rsidRPr="00A44FA0" w:rsidRDefault="00AE7CF1" w:rsidP="00B42FAE">
            <w:pPr>
              <w:tabs>
                <w:tab w:val="left" w:pos="-851"/>
                <w:tab w:val="left" w:pos="426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A44FA0">
              <w:rPr>
                <w:sz w:val="28"/>
                <w:szCs w:val="28"/>
              </w:rPr>
              <w:t xml:space="preserve">Наличие </w:t>
            </w:r>
            <w:proofErr w:type="spellStart"/>
            <w:r w:rsidRPr="00A44FA0">
              <w:rPr>
                <w:sz w:val="28"/>
                <w:szCs w:val="28"/>
              </w:rPr>
              <w:t>внутришкольной</w:t>
            </w:r>
            <w:proofErr w:type="spellEnd"/>
            <w:r w:rsidRPr="00A44FA0">
              <w:rPr>
                <w:sz w:val="28"/>
                <w:szCs w:val="28"/>
              </w:rPr>
              <w:t xml:space="preserve"> локальной сети</w:t>
            </w:r>
          </w:p>
        </w:tc>
        <w:tc>
          <w:tcPr>
            <w:tcW w:w="3543" w:type="dxa"/>
            <w:gridSpan w:val="3"/>
            <w:shd w:val="clear" w:color="auto" w:fill="auto"/>
            <w:vAlign w:val="center"/>
          </w:tcPr>
          <w:p w:rsidR="00AE7CF1" w:rsidRPr="00A44FA0" w:rsidRDefault="00AE7CF1" w:rsidP="00B42FAE">
            <w:pPr>
              <w:tabs>
                <w:tab w:val="left" w:pos="-851"/>
                <w:tab w:val="left" w:pos="426"/>
                <w:tab w:val="left" w:pos="993"/>
              </w:tabs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</w:tbl>
    <w:p w:rsidR="00AE7CF1" w:rsidRDefault="00AE7CF1" w:rsidP="003158C8">
      <w:pPr>
        <w:ind w:firstLine="454"/>
        <w:jc w:val="center"/>
        <w:rPr>
          <w:b/>
          <w:bCs/>
          <w:sz w:val="28"/>
          <w:szCs w:val="28"/>
        </w:rPr>
      </w:pPr>
    </w:p>
    <w:p w:rsidR="0065352A" w:rsidRPr="0065352A" w:rsidRDefault="0065352A" w:rsidP="00CB7E8C">
      <w:pPr>
        <w:pStyle w:val="a7"/>
        <w:ind w:firstLine="0"/>
        <w:jc w:val="center"/>
        <w:rPr>
          <w:b/>
        </w:rPr>
      </w:pPr>
      <w:r w:rsidRPr="0065352A">
        <w:rPr>
          <w:b/>
        </w:rPr>
        <w:t>3.3.5. Информационно-методические условия реализации основной образовательной программы</w:t>
      </w:r>
    </w:p>
    <w:p w:rsidR="00FA4D69" w:rsidRPr="005F24CE" w:rsidRDefault="00FA4D69" w:rsidP="0065352A">
      <w:pPr>
        <w:ind w:firstLine="708"/>
        <w:jc w:val="both"/>
        <w:rPr>
          <w:color w:val="000000" w:themeColor="text1"/>
          <w:sz w:val="28"/>
          <w:szCs w:val="28"/>
        </w:rPr>
      </w:pPr>
      <w:r w:rsidRPr="0065352A">
        <w:rPr>
          <w:color w:val="000000" w:themeColor="text1"/>
          <w:sz w:val="28"/>
          <w:szCs w:val="28"/>
        </w:rPr>
        <w:t>Информационно-методические условия</w:t>
      </w:r>
      <w:r w:rsidRPr="005F24CE">
        <w:rPr>
          <w:color w:val="000000" w:themeColor="text1"/>
          <w:sz w:val="28"/>
          <w:szCs w:val="28"/>
        </w:rPr>
        <w:t xml:space="preserve"> реализации   образовательной программы начального общего образования обеспечиваются современной информационно-образовательной средой. Информационно-образовательная среда образовательного учреждения включает: комплекс информационных образовательных ресурсов, в том числе цифровые образовательные ресурсы, совокупность технологических средств информационных и коммуникационных технологий: компьютеры, иное ИКТ оборудование, коммуникационные каналы, систему современных педагогических технологий, обеспечивающих обучение в современной информационно-образовательной среде.</w:t>
      </w:r>
    </w:p>
    <w:p w:rsidR="00FA4D69" w:rsidRPr="005F24CE" w:rsidRDefault="00FA4D69" w:rsidP="00FA4D69">
      <w:pPr>
        <w:jc w:val="both"/>
        <w:rPr>
          <w:color w:val="000000" w:themeColor="text1"/>
          <w:sz w:val="28"/>
          <w:szCs w:val="28"/>
        </w:rPr>
      </w:pPr>
      <w:r w:rsidRPr="005F24CE">
        <w:rPr>
          <w:color w:val="000000" w:themeColor="text1"/>
          <w:sz w:val="28"/>
          <w:szCs w:val="28"/>
        </w:rPr>
        <w:t xml:space="preserve">           </w:t>
      </w:r>
      <w:proofErr w:type="gramStart"/>
      <w:r w:rsidRPr="005F24CE">
        <w:rPr>
          <w:color w:val="000000" w:themeColor="text1"/>
          <w:sz w:val="28"/>
          <w:szCs w:val="28"/>
        </w:rPr>
        <w:t>Информационно-образовательная среда образовательного учреждения обеспечивает информационно-методическую поддержку образовательного процесса, планирование образовательного процесса и его ресурсного обеспечения, мониторинг и фиксацию хода и результатов образовательного процесса, мониторинг здоровья обучающихся, современные процедуры создания, поиска, сбора, анализа, обработки, хранения и представления информации, дистанционное взаимодействие всех участников образовательного процесса (обучающихся, их родителей (законных представителей), педагогических работников, органов управления в сфере образования, общественности), в том числе</w:t>
      </w:r>
      <w:proofErr w:type="gramEnd"/>
      <w:r w:rsidRPr="005F24CE">
        <w:rPr>
          <w:color w:val="000000" w:themeColor="text1"/>
          <w:sz w:val="28"/>
          <w:szCs w:val="28"/>
        </w:rPr>
        <w:t xml:space="preserve"> в рамках дистанционного образования, дистанционное взаимодействие образовательного учреждения с другими организациями социальной сферы: учреждениями дополнительного образования детей, учреждениями культуры, здравоохранения, спорта, </w:t>
      </w:r>
      <w:r w:rsidRPr="005F24CE">
        <w:rPr>
          <w:color w:val="000000" w:themeColor="text1"/>
          <w:sz w:val="28"/>
          <w:szCs w:val="28"/>
        </w:rPr>
        <w:lastRenderedPageBreak/>
        <w:t>досуга, службами занятости населения, обеспечения безопасности жизнедеятельности.</w:t>
      </w:r>
    </w:p>
    <w:p w:rsidR="00FA4D69" w:rsidRDefault="00FA4D69" w:rsidP="00FA4D69">
      <w:pPr>
        <w:tabs>
          <w:tab w:val="num" w:pos="0"/>
        </w:tabs>
        <w:jc w:val="both"/>
        <w:rPr>
          <w:color w:val="000000" w:themeColor="text1"/>
          <w:sz w:val="28"/>
          <w:szCs w:val="28"/>
        </w:rPr>
      </w:pPr>
      <w:r w:rsidRPr="005F24CE">
        <w:rPr>
          <w:color w:val="000000" w:themeColor="text1"/>
          <w:sz w:val="28"/>
          <w:szCs w:val="28"/>
        </w:rPr>
        <w:t xml:space="preserve">       Эффективное использование информационно-образовательной среды предполагает компетентность сотрудников образовательного учреждения в решении профессиональных задач с применением ИКТ. </w:t>
      </w:r>
    </w:p>
    <w:p w:rsidR="0086319A" w:rsidRDefault="0086319A" w:rsidP="00D4518E">
      <w:pPr>
        <w:pStyle w:val="aa"/>
        <w:shd w:val="clear" w:color="auto" w:fill="auto"/>
        <w:spacing w:before="0" w:line="240" w:lineRule="auto"/>
        <w:ind w:firstLine="0"/>
        <w:jc w:val="center"/>
        <w:rPr>
          <w:rStyle w:val="ab"/>
          <w:rFonts w:ascii="Times New Roman" w:hAnsi="Times New Roman"/>
          <w:bCs w:val="0"/>
          <w:sz w:val="28"/>
          <w:szCs w:val="28"/>
        </w:rPr>
      </w:pPr>
    </w:p>
    <w:p w:rsidR="00D4518E" w:rsidRDefault="00D4518E" w:rsidP="00D4518E">
      <w:pPr>
        <w:pStyle w:val="aa"/>
        <w:shd w:val="clear" w:color="auto" w:fill="auto"/>
        <w:spacing w:before="0" w:line="240" w:lineRule="auto"/>
        <w:ind w:firstLine="0"/>
        <w:jc w:val="center"/>
        <w:rPr>
          <w:rStyle w:val="ab"/>
          <w:rFonts w:ascii="Times New Roman" w:hAnsi="Times New Roman"/>
          <w:bCs w:val="0"/>
          <w:sz w:val="28"/>
          <w:szCs w:val="28"/>
        </w:rPr>
      </w:pPr>
      <w:r w:rsidRPr="00E518E8">
        <w:rPr>
          <w:rStyle w:val="ab"/>
          <w:rFonts w:ascii="Times New Roman" w:hAnsi="Times New Roman"/>
          <w:bCs w:val="0"/>
          <w:sz w:val="28"/>
          <w:szCs w:val="28"/>
        </w:rPr>
        <w:t>Создание в образовательном учреждении информационно-образовательной среды, соответствующей требованиям Стандарта</w:t>
      </w:r>
    </w:p>
    <w:p w:rsidR="0086319A" w:rsidRDefault="0086319A" w:rsidP="00D4518E">
      <w:pPr>
        <w:pStyle w:val="aa"/>
        <w:shd w:val="clear" w:color="auto" w:fill="auto"/>
        <w:spacing w:before="0" w:line="240" w:lineRule="auto"/>
        <w:ind w:firstLine="0"/>
        <w:jc w:val="center"/>
        <w:rPr>
          <w:rStyle w:val="ab"/>
          <w:rFonts w:ascii="Times New Roman" w:hAnsi="Times New Roman"/>
          <w:bCs w:val="0"/>
          <w:sz w:val="28"/>
          <w:szCs w:val="28"/>
        </w:rPr>
      </w:pPr>
    </w:p>
    <w:p w:rsidR="0086319A" w:rsidRDefault="0086319A" w:rsidP="00D4518E">
      <w:pPr>
        <w:pStyle w:val="aa"/>
        <w:shd w:val="clear" w:color="auto" w:fill="auto"/>
        <w:spacing w:before="0" w:line="240" w:lineRule="auto"/>
        <w:ind w:firstLine="0"/>
        <w:jc w:val="center"/>
        <w:rPr>
          <w:rStyle w:val="ab"/>
          <w:rFonts w:ascii="Times New Roman" w:hAnsi="Times New Roman"/>
          <w:bCs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9"/>
        <w:gridCol w:w="4618"/>
        <w:gridCol w:w="2243"/>
        <w:gridCol w:w="2031"/>
      </w:tblGrid>
      <w:tr w:rsidR="0086319A" w:rsidRPr="0086319A" w:rsidTr="00567EDE">
        <w:tc>
          <w:tcPr>
            <w:tcW w:w="828" w:type="dxa"/>
          </w:tcPr>
          <w:p w:rsidR="0086319A" w:rsidRPr="0086319A" w:rsidRDefault="0086319A" w:rsidP="00567EDE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86319A">
              <w:rPr>
                <w:rStyle w:val="1915"/>
                <w:b/>
                <w:bCs/>
                <w:sz w:val="28"/>
                <w:szCs w:val="28"/>
              </w:rPr>
              <w:t>№</w:t>
            </w:r>
            <w:r w:rsidRPr="0086319A">
              <w:rPr>
                <w:rStyle w:val="1914"/>
                <w:b/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86319A">
              <w:rPr>
                <w:rStyle w:val="1915"/>
                <w:b/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86319A">
              <w:rPr>
                <w:rStyle w:val="1915"/>
                <w:b/>
                <w:bCs/>
                <w:sz w:val="28"/>
                <w:szCs w:val="28"/>
              </w:rPr>
              <w:t>/</w:t>
            </w:r>
            <w:proofErr w:type="spellStart"/>
            <w:r w:rsidRPr="0086319A">
              <w:rPr>
                <w:rStyle w:val="1915"/>
                <w:b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8636" w:type="dxa"/>
          </w:tcPr>
          <w:p w:rsidR="0086319A" w:rsidRPr="0086319A" w:rsidRDefault="0086319A" w:rsidP="00567EDE">
            <w:pPr>
              <w:jc w:val="center"/>
              <w:rPr>
                <w:b/>
                <w:sz w:val="28"/>
                <w:szCs w:val="28"/>
              </w:rPr>
            </w:pPr>
            <w:r w:rsidRPr="0086319A">
              <w:rPr>
                <w:rStyle w:val="1915"/>
                <w:b/>
                <w:bCs/>
                <w:sz w:val="28"/>
                <w:szCs w:val="28"/>
              </w:rPr>
              <w:t>Необходимые средства</w:t>
            </w:r>
          </w:p>
        </w:tc>
        <w:tc>
          <w:tcPr>
            <w:tcW w:w="3118" w:type="dxa"/>
          </w:tcPr>
          <w:p w:rsidR="0086319A" w:rsidRPr="0086319A" w:rsidRDefault="0086319A" w:rsidP="00567EDE">
            <w:pPr>
              <w:pStyle w:val="191"/>
              <w:shd w:val="clear" w:color="auto" w:fill="auto"/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6319A">
              <w:rPr>
                <w:rStyle w:val="1915"/>
                <w:rFonts w:eastAsia="Calibri"/>
                <w:bCs w:val="0"/>
                <w:sz w:val="28"/>
                <w:szCs w:val="28"/>
              </w:rPr>
              <w:t>Необходимое</w:t>
            </w:r>
          </w:p>
          <w:p w:rsidR="0086319A" w:rsidRPr="0086319A" w:rsidRDefault="0086319A" w:rsidP="00567EDE">
            <w:pPr>
              <w:jc w:val="center"/>
              <w:rPr>
                <w:rStyle w:val="1915"/>
                <w:b/>
                <w:bCs/>
                <w:sz w:val="28"/>
                <w:szCs w:val="28"/>
              </w:rPr>
            </w:pPr>
            <w:r w:rsidRPr="0086319A">
              <w:rPr>
                <w:rStyle w:val="1915"/>
                <w:b/>
                <w:bCs/>
                <w:sz w:val="28"/>
                <w:szCs w:val="28"/>
              </w:rPr>
              <w:t>количество</w:t>
            </w:r>
            <w:r w:rsidRPr="0086319A">
              <w:rPr>
                <w:rStyle w:val="1914"/>
                <w:b/>
                <w:bCs/>
                <w:sz w:val="28"/>
                <w:szCs w:val="28"/>
              </w:rPr>
              <w:t xml:space="preserve"> </w:t>
            </w:r>
            <w:r w:rsidRPr="0086319A">
              <w:rPr>
                <w:rStyle w:val="1915"/>
                <w:b/>
                <w:bCs/>
                <w:sz w:val="28"/>
                <w:szCs w:val="28"/>
              </w:rPr>
              <w:t>средств/</w:t>
            </w:r>
          </w:p>
          <w:p w:rsidR="0086319A" w:rsidRPr="0086319A" w:rsidRDefault="0086319A" w:rsidP="00567EDE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86319A">
              <w:rPr>
                <w:rStyle w:val="1915"/>
                <w:b/>
                <w:bCs/>
                <w:sz w:val="28"/>
                <w:szCs w:val="28"/>
              </w:rPr>
              <w:t>имеющееся</w:t>
            </w:r>
            <w:proofErr w:type="gramEnd"/>
            <w:r w:rsidRPr="0086319A">
              <w:rPr>
                <w:rStyle w:val="1914"/>
                <w:b/>
                <w:bCs/>
                <w:sz w:val="28"/>
                <w:szCs w:val="28"/>
              </w:rPr>
              <w:t xml:space="preserve"> </w:t>
            </w:r>
            <w:r w:rsidRPr="0086319A">
              <w:rPr>
                <w:rStyle w:val="1915"/>
                <w:b/>
                <w:bCs/>
                <w:sz w:val="28"/>
                <w:szCs w:val="28"/>
              </w:rPr>
              <w:t>в наличии</w:t>
            </w:r>
          </w:p>
        </w:tc>
        <w:tc>
          <w:tcPr>
            <w:tcW w:w="1985" w:type="dxa"/>
          </w:tcPr>
          <w:p w:rsidR="0086319A" w:rsidRPr="0086319A" w:rsidRDefault="0086319A" w:rsidP="00567EDE">
            <w:pPr>
              <w:jc w:val="center"/>
              <w:rPr>
                <w:b/>
                <w:sz w:val="28"/>
                <w:szCs w:val="28"/>
              </w:rPr>
            </w:pPr>
            <w:r w:rsidRPr="0086319A">
              <w:rPr>
                <w:rStyle w:val="1915"/>
                <w:b/>
                <w:bCs/>
                <w:sz w:val="28"/>
                <w:szCs w:val="28"/>
              </w:rPr>
              <w:t>Сроки создания условий</w:t>
            </w:r>
            <w:r w:rsidRPr="0086319A">
              <w:rPr>
                <w:rStyle w:val="1914"/>
                <w:b/>
                <w:bCs/>
                <w:sz w:val="28"/>
                <w:szCs w:val="28"/>
              </w:rPr>
              <w:t xml:space="preserve"> </w:t>
            </w:r>
            <w:r w:rsidRPr="0086319A">
              <w:rPr>
                <w:rStyle w:val="1915"/>
                <w:b/>
                <w:bCs/>
                <w:sz w:val="28"/>
                <w:szCs w:val="28"/>
              </w:rPr>
              <w:t>в соответствии</w:t>
            </w:r>
            <w:r w:rsidRPr="0086319A">
              <w:rPr>
                <w:rStyle w:val="1914"/>
                <w:b/>
                <w:bCs/>
                <w:sz w:val="28"/>
                <w:szCs w:val="28"/>
              </w:rPr>
              <w:t xml:space="preserve"> </w:t>
            </w:r>
            <w:r w:rsidRPr="0086319A">
              <w:rPr>
                <w:rStyle w:val="1915"/>
                <w:b/>
                <w:bCs/>
                <w:sz w:val="28"/>
                <w:szCs w:val="28"/>
              </w:rPr>
              <w:t>с тр</w:t>
            </w:r>
            <w:r w:rsidRPr="0086319A">
              <w:rPr>
                <w:rStyle w:val="1915"/>
                <w:b/>
                <w:bCs/>
                <w:sz w:val="28"/>
                <w:szCs w:val="28"/>
              </w:rPr>
              <w:t>е</w:t>
            </w:r>
            <w:r w:rsidRPr="0086319A">
              <w:rPr>
                <w:rStyle w:val="1915"/>
                <w:b/>
                <w:bCs/>
                <w:sz w:val="28"/>
                <w:szCs w:val="28"/>
              </w:rPr>
              <w:t>бованиями ФГОС</w:t>
            </w:r>
          </w:p>
        </w:tc>
      </w:tr>
      <w:tr w:rsidR="0086319A" w:rsidRPr="0086319A" w:rsidTr="00567EDE">
        <w:tc>
          <w:tcPr>
            <w:tcW w:w="828" w:type="dxa"/>
          </w:tcPr>
          <w:p w:rsidR="0086319A" w:rsidRPr="0086319A" w:rsidRDefault="0086319A" w:rsidP="00567EDE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86319A"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8636" w:type="dxa"/>
          </w:tcPr>
          <w:p w:rsidR="0086319A" w:rsidRPr="0086319A" w:rsidRDefault="0086319A" w:rsidP="00567EDE">
            <w:pPr>
              <w:jc w:val="both"/>
              <w:rPr>
                <w:rStyle w:val="1216"/>
                <w:b/>
                <w:sz w:val="28"/>
                <w:szCs w:val="28"/>
              </w:rPr>
            </w:pPr>
            <w:r w:rsidRPr="0086319A">
              <w:rPr>
                <w:rStyle w:val="1216"/>
                <w:b/>
                <w:sz w:val="28"/>
                <w:szCs w:val="28"/>
              </w:rPr>
              <w:t>Технические средства</w:t>
            </w:r>
          </w:p>
          <w:p w:rsidR="0086319A" w:rsidRPr="0086319A" w:rsidRDefault="0086319A" w:rsidP="00567EDE">
            <w:pPr>
              <w:jc w:val="both"/>
              <w:rPr>
                <w:sz w:val="28"/>
                <w:szCs w:val="28"/>
              </w:rPr>
            </w:pPr>
            <w:proofErr w:type="spellStart"/>
            <w:r w:rsidRPr="0086319A">
              <w:rPr>
                <w:sz w:val="28"/>
                <w:szCs w:val="28"/>
              </w:rPr>
              <w:t>мультимедийный</w:t>
            </w:r>
            <w:proofErr w:type="spellEnd"/>
            <w:r w:rsidRPr="0086319A">
              <w:rPr>
                <w:sz w:val="28"/>
                <w:szCs w:val="28"/>
              </w:rPr>
              <w:t xml:space="preserve"> проектор;</w:t>
            </w:r>
          </w:p>
          <w:p w:rsidR="0086319A" w:rsidRPr="0086319A" w:rsidRDefault="0086319A" w:rsidP="00567EDE">
            <w:pPr>
              <w:jc w:val="both"/>
              <w:rPr>
                <w:sz w:val="28"/>
                <w:szCs w:val="28"/>
              </w:rPr>
            </w:pPr>
            <w:r w:rsidRPr="0086319A">
              <w:rPr>
                <w:sz w:val="28"/>
                <w:szCs w:val="28"/>
              </w:rPr>
              <w:t xml:space="preserve">экран; </w:t>
            </w:r>
          </w:p>
          <w:p w:rsidR="0086319A" w:rsidRPr="0086319A" w:rsidRDefault="0086319A" w:rsidP="00567EDE">
            <w:pPr>
              <w:jc w:val="both"/>
              <w:rPr>
                <w:sz w:val="28"/>
                <w:szCs w:val="28"/>
              </w:rPr>
            </w:pPr>
            <w:r w:rsidRPr="0086319A">
              <w:rPr>
                <w:sz w:val="28"/>
                <w:szCs w:val="28"/>
              </w:rPr>
              <w:t>интерактивная доска</w:t>
            </w:r>
          </w:p>
          <w:p w:rsidR="0086319A" w:rsidRPr="0086319A" w:rsidRDefault="0086319A" w:rsidP="00567EDE">
            <w:pPr>
              <w:jc w:val="both"/>
              <w:rPr>
                <w:sz w:val="28"/>
                <w:szCs w:val="28"/>
              </w:rPr>
            </w:pPr>
            <w:r w:rsidRPr="0086319A">
              <w:rPr>
                <w:sz w:val="28"/>
                <w:szCs w:val="28"/>
              </w:rPr>
              <w:t>многофункциональное устройство</w:t>
            </w:r>
          </w:p>
          <w:p w:rsidR="0086319A" w:rsidRPr="0086319A" w:rsidRDefault="0086319A" w:rsidP="00567EDE">
            <w:pPr>
              <w:jc w:val="both"/>
              <w:rPr>
                <w:sz w:val="28"/>
                <w:szCs w:val="28"/>
              </w:rPr>
            </w:pPr>
            <w:r w:rsidRPr="0086319A">
              <w:rPr>
                <w:sz w:val="28"/>
                <w:szCs w:val="28"/>
              </w:rPr>
              <w:t xml:space="preserve">цифровой фотоаппарат; </w:t>
            </w:r>
          </w:p>
          <w:p w:rsidR="0086319A" w:rsidRPr="0086319A" w:rsidRDefault="0086319A" w:rsidP="00567EDE">
            <w:pPr>
              <w:jc w:val="both"/>
              <w:rPr>
                <w:sz w:val="28"/>
                <w:szCs w:val="28"/>
              </w:rPr>
            </w:pPr>
            <w:r w:rsidRPr="0086319A">
              <w:rPr>
                <w:sz w:val="28"/>
                <w:szCs w:val="28"/>
              </w:rPr>
              <w:t xml:space="preserve">цифровая видеокамера; </w:t>
            </w:r>
          </w:p>
          <w:p w:rsidR="0086319A" w:rsidRPr="0086319A" w:rsidRDefault="0086319A" w:rsidP="00567EDE">
            <w:pPr>
              <w:jc w:val="both"/>
              <w:rPr>
                <w:sz w:val="28"/>
                <w:szCs w:val="28"/>
              </w:rPr>
            </w:pPr>
            <w:r w:rsidRPr="0086319A">
              <w:rPr>
                <w:sz w:val="28"/>
                <w:szCs w:val="28"/>
              </w:rPr>
              <w:t xml:space="preserve">микрофон; </w:t>
            </w:r>
          </w:p>
          <w:p w:rsidR="0086319A" w:rsidRPr="0086319A" w:rsidRDefault="0086319A" w:rsidP="00567EDE">
            <w:pPr>
              <w:jc w:val="both"/>
              <w:rPr>
                <w:sz w:val="28"/>
                <w:szCs w:val="28"/>
              </w:rPr>
            </w:pPr>
            <w:r w:rsidRPr="0086319A">
              <w:rPr>
                <w:sz w:val="28"/>
                <w:szCs w:val="28"/>
              </w:rPr>
              <w:t xml:space="preserve">музыкальная клавиатура; </w:t>
            </w:r>
          </w:p>
          <w:p w:rsidR="0086319A" w:rsidRPr="0086319A" w:rsidRDefault="0086319A" w:rsidP="00567EDE">
            <w:pPr>
              <w:jc w:val="both"/>
              <w:rPr>
                <w:sz w:val="28"/>
                <w:szCs w:val="28"/>
              </w:rPr>
            </w:pPr>
            <w:r w:rsidRPr="0086319A">
              <w:rPr>
                <w:sz w:val="28"/>
                <w:szCs w:val="28"/>
              </w:rPr>
              <w:t xml:space="preserve">оборудование компьютерной сети; </w:t>
            </w:r>
          </w:p>
          <w:p w:rsidR="0086319A" w:rsidRPr="0086319A" w:rsidRDefault="0086319A" w:rsidP="00567EDE">
            <w:pPr>
              <w:jc w:val="both"/>
              <w:rPr>
                <w:sz w:val="28"/>
                <w:szCs w:val="28"/>
              </w:rPr>
            </w:pPr>
            <w:r w:rsidRPr="0086319A">
              <w:rPr>
                <w:sz w:val="28"/>
                <w:szCs w:val="28"/>
              </w:rPr>
              <w:t xml:space="preserve">конструктор, позволяющий создавать </w:t>
            </w:r>
            <w:proofErr w:type="spellStart"/>
            <w:r w:rsidRPr="0086319A">
              <w:rPr>
                <w:sz w:val="28"/>
                <w:szCs w:val="28"/>
              </w:rPr>
              <w:t>компьютерно-управляемые</w:t>
            </w:r>
            <w:proofErr w:type="spellEnd"/>
            <w:r w:rsidRPr="0086319A">
              <w:rPr>
                <w:sz w:val="28"/>
                <w:szCs w:val="28"/>
              </w:rPr>
              <w:t xml:space="preserve"> движущиеся модели с обратной связью; </w:t>
            </w:r>
          </w:p>
          <w:p w:rsidR="0086319A" w:rsidRPr="0086319A" w:rsidRDefault="0086319A" w:rsidP="00567EDE">
            <w:pPr>
              <w:jc w:val="both"/>
              <w:rPr>
                <w:sz w:val="28"/>
                <w:szCs w:val="28"/>
              </w:rPr>
            </w:pPr>
            <w:r w:rsidRPr="0086319A">
              <w:rPr>
                <w:sz w:val="28"/>
                <w:szCs w:val="28"/>
              </w:rPr>
              <w:t xml:space="preserve">цифровой микроскоп; </w:t>
            </w:r>
          </w:p>
        </w:tc>
        <w:tc>
          <w:tcPr>
            <w:tcW w:w="3118" w:type="dxa"/>
          </w:tcPr>
          <w:p w:rsidR="0086319A" w:rsidRPr="0086319A" w:rsidRDefault="0086319A" w:rsidP="00567EDE">
            <w:pPr>
              <w:jc w:val="center"/>
              <w:rPr>
                <w:sz w:val="28"/>
                <w:szCs w:val="28"/>
              </w:rPr>
            </w:pPr>
          </w:p>
          <w:p w:rsidR="0086319A" w:rsidRPr="0086319A" w:rsidRDefault="0086319A" w:rsidP="00567E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8/6</w:t>
            </w:r>
          </w:p>
          <w:p w:rsidR="0086319A" w:rsidRPr="0086319A" w:rsidRDefault="0086319A" w:rsidP="00567E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8/</w:t>
            </w:r>
          </w:p>
          <w:p w:rsidR="0086319A" w:rsidRPr="0086319A" w:rsidRDefault="0086319A" w:rsidP="00567E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86319A">
              <w:rPr>
                <w:sz w:val="28"/>
                <w:szCs w:val="28"/>
              </w:rPr>
              <w:t>/0</w:t>
            </w:r>
          </w:p>
          <w:p w:rsidR="0086319A" w:rsidRPr="0086319A" w:rsidRDefault="0086319A" w:rsidP="00567E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8/6</w:t>
            </w:r>
          </w:p>
          <w:p w:rsidR="0086319A" w:rsidRPr="0086319A" w:rsidRDefault="0086319A" w:rsidP="00567EDE">
            <w:pPr>
              <w:jc w:val="center"/>
              <w:rPr>
                <w:sz w:val="28"/>
                <w:szCs w:val="28"/>
              </w:rPr>
            </w:pPr>
            <w:r w:rsidRPr="0086319A">
              <w:rPr>
                <w:sz w:val="28"/>
                <w:szCs w:val="28"/>
              </w:rPr>
              <w:t>1/</w:t>
            </w:r>
            <w:r>
              <w:rPr>
                <w:sz w:val="28"/>
                <w:szCs w:val="28"/>
              </w:rPr>
              <w:t>1</w:t>
            </w:r>
          </w:p>
          <w:p w:rsidR="0086319A" w:rsidRPr="0086319A" w:rsidRDefault="0086319A" w:rsidP="00567EDE">
            <w:pPr>
              <w:jc w:val="center"/>
              <w:rPr>
                <w:sz w:val="28"/>
                <w:szCs w:val="28"/>
              </w:rPr>
            </w:pPr>
            <w:r w:rsidRPr="0086319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/1</w:t>
            </w:r>
          </w:p>
          <w:p w:rsidR="0086319A" w:rsidRPr="0086319A" w:rsidRDefault="0086319A" w:rsidP="00567E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1/1</w:t>
            </w:r>
          </w:p>
          <w:p w:rsidR="0086319A" w:rsidRPr="0086319A" w:rsidRDefault="0086319A" w:rsidP="00567EDE">
            <w:pPr>
              <w:jc w:val="center"/>
              <w:rPr>
                <w:sz w:val="28"/>
                <w:szCs w:val="28"/>
              </w:rPr>
            </w:pPr>
            <w:r w:rsidRPr="0086319A">
              <w:rPr>
                <w:sz w:val="28"/>
                <w:szCs w:val="28"/>
              </w:rPr>
              <w:t>1/0</w:t>
            </w:r>
            <w:bookmarkStart w:id="2" w:name="_GoBack"/>
            <w:bookmarkEnd w:id="2"/>
          </w:p>
          <w:p w:rsidR="0086319A" w:rsidRPr="0086319A" w:rsidRDefault="0086319A" w:rsidP="00567E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1/1</w:t>
            </w:r>
          </w:p>
          <w:p w:rsidR="0086319A" w:rsidRPr="0086319A" w:rsidRDefault="0086319A" w:rsidP="00567EDE">
            <w:pPr>
              <w:jc w:val="center"/>
              <w:rPr>
                <w:sz w:val="28"/>
                <w:szCs w:val="28"/>
              </w:rPr>
            </w:pPr>
            <w:r w:rsidRPr="0086319A">
              <w:rPr>
                <w:sz w:val="28"/>
                <w:szCs w:val="28"/>
              </w:rPr>
              <w:t>1/0</w:t>
            </w:r>
          </w:p>
          <w:p w:rsidR="0086319A" w:rsidRPr="0086319A" w:rsidRDefault="0086319A" w:rsidP="00567EDE">
            <w:pPr>
              <w:jc w:val="center"/>
              <w:rPr>
                <w:sz w:val="28"/>
                <w:szCs w:val="28"/>
              </w:rPr>
            </w:pPr>
          </w:p>
          <w:p w:rsidR="0086319A" w:rsidRPr="0086319A" w:rsidRDefault="0086319A" w:rsidP="00567EDE">
            <w:pPr>
              <w:jc w:val="center"/>
              <w:rPr>
                <w:sz w:val="28"/>
                <w:szCs w:val="28"/>
              </w:rPr>
            </w:pPr>
            <w:r w:rsidRPr="0086319A">
              <w:rPr>
                <w:sz w:val="28"/>
                <w:szCs w:val="28"/>
              </w:rPr>
              <w:t>1 комплект/0</w:t>
            </w:r>
          </w:p>
          <w:p w:rsidR="0086319A" w:rsidRPr="0086319A" w:rsidRDefault="0086319A" w:rsidP="00567EDE">
            <w:pPr>
              <w:jc w:val="center"/>
              <w:rPr>
                <w:sz w:val="28"/>
                <w:szCs w:val="28"/>
              </w:rPr>
            </w:pPr>
          </w:p>
          <w:p w:rsidR="0086319A" w:rsidRPr="0086319A" w:rsidRDefault="0086319A" w:rsidP="00567E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1/1</w:t>
            </w:r>
          </w:p>
        </w:tc>
        <w:tc>
          <w:tcPr>
            <w:tcW w:w="1985" w:type="dxa"/>
          </w:tcPr>
          <w:p w:rsidR="0086319A" w:rsidRPr="0086319A" w:rsidRDefault="0086319A" w:rsidP="00567EDE">
            <w:pPr>
              <w:jc w:val="both"/>
              <w:rPr>
                <w:sz w:val="28"/>
                <w:szCs w:val="28"/>
              </w:rPr>
            </w:pPr>
          </w:p>
          <w:p w:rsidR="0086319A" w:rsidRPr="0086319A" w:rsidRDefault="0086319A" w:rsidP="00567E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сентября 2016</w:t>
            </w:r>
            <w:r w:rsidRPr="0086319A">
              <w:rPr>
                <w:sz w:val="28"/>
                <w:szCs w:val="28"/>
              </w:rPr>
              <w:t xml:space="preserve"> г.</w:t>
            </w:r>
          </w:p>
          <w:p w:rsidR="0086319A" w:rsidRPr="0086319A" w:rsidRDefault="0086319A" w:rsidP="00567E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сентября 2016</w:t>
            </w:r>
            <w:r w:rsidRPr="0086319A">
              <w:rPr>
                <w:sz w:val="28"/>
                <w:szCs w:val="28"/>
              </w:rPr>
              <w:t xml:space="preserve"> г.</w:t>
            </w:r>
          </w:p>
        </w:tc>
      </w:tr>
      <w:tr w:rsidR="0086319A" w:rsidRPr="0086319A" w:rsidTr="00567EDE">
        <w:tc>
          <w:tcPr>
            <w:tcW w:w="828" w:type="dxa"/>
          </w:tcPr>
          <w:p w:rsidR="0086319A" w:rsidRPr="0086319A" w:rsidRDefault="0086319A" w:rsidP="00567ED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319A">
              <w:rPr>
                <w:sz w:val="28"/>
                <w:szCs w:val="28"/>
              </w:rPr>
              <w:t>II</w:t>
            </w:r>
          </w:p>
        </w:tc>
        <w:tc>
          <w:tcPr>
            <w:tcW w:w="8636" w:type="dxa"/>
          </w:tcPr>
          <w:p w:rsidR="0086319A" w:rsidRPr="0086319A" w:rsidRDefault="0086319A" w:rsidP="00567EDE">
            <w:pPr>
              <w:jc w:val="both"/>
              <w:rPr>
                <w:sz w:val="28"/>
                <w:szCs w:val="28"/>
              </w:rPr>
            </w:pPr>
            <w:r w:rsidRPr="0086319A">
              <w:rPr>
                <w:rStyle w:val="1216"/>
                <w:sz w:val="28"/>
                <w:szCs w:val="28"/>
              </w:rPr>
              <w:t xml:space="preserve">Программные инструменты </w:t>
            </w:r>
            <w:r w:rsidRPr="0086319A">
              <w:rPr>
                <w:rStyle w:val="1216"/>
                <w:i/>
                <w:sz w:val="28"/>
                <w:szCs w:val="28"/>
              </w:rPr>
              <w:t>(</w:t>
            </w:r>
            <w:proofErr w:type="gramStart"/>
            <w:r w:rsidRPr="0086319A">
              <w:rPr>
                <w:rStyle w:val="1216"/>
                <w:i/>
                <w:sz w:val="28"/>
                <w:szCs w:val="28"/>
              </w:rPr>
              <w:t>см</w:t>
            </w:r>
            <w:proofErr w:type="gramEnd"/>
            <w:r w:rsidRPr="0086319A">
              <w:rPr>
                <w:rStyle w:val="1216"/>
                <w:i/>
                <w:sz w:val="28"/>
                <w:szCs w:val="28"/>
              </w:rPr>
              <w:t>. ниже)</w:t>
            </w:r>
          </w:p>
        </w:tc>
        <w:tc>
          <w:tcPr>
            <w:tcW w:w="3118" w:type="dxa"/>
          </w:tcPr>
          <w:p w:rsidR="0086319A" w:rsidRPr="0086319A" w:rsidRDefault="0086319A" w:rsidP="00567EDE">
            <w:pPr>
              <w:jc w:val="center"/>
              <w:rPr>
                <w:sz w:val="28"/>
                <w:szCs w:val="28"/>
              </w:rPr>
            </w:pPr>
            <w:r w:rsidRPr="0086319A">
              <w:rPr>
                <w:sz w:val="28"/>
                <w:szCs w:val="28"/>
              </w:rPr>
              <w:t>частично</w:t>
            </w:r>
          </w:p>
        </w:tc>
        <w:tc>
          <w:tcPr>
            <w:tcW w:w="1985" w:type="dxa"/>
          </w:tcPr>
          <w:p w:rsidR="0086319A" w:rsidRPr="0086319A" w:rsidRDefault="0086319A" w:rsidP="00567E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сентября 2016</w:t>
            </w:r>
            <w:r w:rsidRPr="0086319A">
              <w:rPr>
                <w:sz w:val="28"/>
                <w:szCs w:val="28"/>
              </w:rPr>
              <w:t xml:space="preserve"> г.</w:t>
            </w:r>
          </w:p>
        </w:tc>
      </w:tr>
      <w:tr w:rsidR="0086319A" w:rsidRPr="0086319A" w:rsidTr="00567EDE">
        <w:tc>
          <w:tcPr>
            <w:tcW w:w="828" w:type="dxa"/>
          </w:tcPr>
          <w:p w:rsidR="0086319A" w:rsidRPr="0086319A" w:rsidRDefault="0086319A" w:rsidP="00567ED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319A">
              <w:rPr>
                <w:sz w:val="28"/>
                <w:szCs w:val="28"/>
              </w:rPr>
              <w:t>III</w:t>
            </w:r>
          </w:p>
        </w:tc>
        <w:tc>
          <w:tcPr>
            <w:tcW w:w="8636" w:type="dxa"/>
          </w:tcPr>
          <w:p w:rsidR="0086319A" w:rsidRPr="0086319A" w:rsidRDefault="0086319A" w:rsidP="00567EDE">
            <w:pPr>
              <w:jc w:val="both"/>
              <w:rPr>
                <w:sz w:val="28"/>
                <w:szCs w:val="28"/>
              </w:rPr>
            </w:pPr>
            <w:r w:rsidRPr="0086319A">
              <w:rPr>
                <w:rStyle w:val="1216"/>
                <w:sz w:val="28"/>
                <w:szCs w:val="28"/>
              </w:rPr>
              <w:t>Обеспечение технической, методической</w:t>
            </w:r>
            <w:r w:rsidRPr="0086319A">
              <w:rPr>
                <w:rStyle w:val="1215"/>
                <w:sz w:val="28"/>
                <w:szCs w:val="28"/>
              </w:rPr>
              <w:t xml:space="preserve"> </w:t>
            </w:r>
            <w:r w:rsidRPr="0086319A">
              <w:rPr>
                <w:rStyle w:val="1216"/>
                <w:sz w:val="28"/>
                <w:szCs w:val="28"/>
              </w:rPr>
              <w:t>и организационной поддержки</w:t>
            </w:r>
          </w:p>
        </w:tc>
        <w:tc>
          <w:tcPr>
            <w:tcW w:w="3118" w:type="dxa"/>
          </w:tcPr>
          <w:p w:rsidR="0086319A" w:rsidRPr="0086319A" w:rsidRDefault="0086319A" w:rsidP="00567E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86319A" w:rsidRPr="0086319A" w:rsidRDefault="0086319A" w:rsidP="00567EDE">
            <w:pPr>
              <w:jc w:val="both"/>
              <w:rPr>
                <w:sz w:val="28"/>
                <w:szCs w:val="28"/>
              </w:rPr>
            </w:pPr>
            <w:r w:rsidRPr="0086319A">
              <w:rPr>
                <w:sz w:val="28"/>
                <w:szCs w:val="28"/>
              </w:rPr>
              <w:t>Ежегодно</w:t>
            </w:r>
          </w:p>
        </w:tc>
      </w:tr>
      <w:tr w:rsidR="0086319A" w:rsidRPr="0086319A" w:rsidTr="00567EDE">
        <w:tc>
          <w:tcPr>
            <w:tcW w:w="828" w:type="dxa"/>
          </w:tcPr>
          <w:p w:rsidR="0086319A" w:rsidRPr="0086319A" w:rsidRDefault="0086319A" w:rsidP="00567ED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319A">
              <w:rPr>
                <w:sz w:val="28"/>
                <w:szCs w:val="28"/>
              </w:rPr>
              <w:t>IV</w:t>
            </w:r>
          </w:p>
        </w:tc>
        <w:tc>
          <w:tcPr>
            <w:tcW w:w="8636" w:type="dxa"/>
          </w:tcPr>
          <w:p w:rsidR="0086319A" w:rsidRPr="0086319A" w:rsidRDefault="0086319A" w:rsidP="00567EDE">
            <w:pPr>
              <w:jc w:val="both"/>
              <w:rPr>
                <w:sz w:val="28"/>
                <w:szCs w:val="28"/>
              </w:rPr>
            </w:pPr>
            <w:r w:rsidRPr="0086319A">
              <w:rPr>
                <w:rStyle w:val="1216"/>
                <w:sz w:val="28"/>
                <w:szCs w:val="28"/>
              </w:rPr>
              <w:t>Отображение образовательного процесса в информационной среде</w:t>
            </w:r>
          </w:p>
        </w:tc>
        <w:tc>
          <w:tcPr>
            <w:tcW w:w="3118" w:type="dxa"/>
          </w:tcPr>
          <w:p w:rsidR="0086319A" w:rsidRPr="0086319A" w:rsidRDefault="0086319A" w:rsidP="00567ED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86319A" w:rsidRPr="0086319A" w:rsidRDefault="0086319A" w:rsidP="00567EDE">
            <w:pPr>
              <w:jc w:val="both"/>
              <w:rPr>
                <w:sz w:val="28"/>
                <w:szCs w:val="28"/>
              </w:rPr>
            </w:pPr>
            <w:r w:rsidRPr="0086319A">
              <w:rPr>
                <w:sz w:val="28"/>
                <w:szCs w:val="28"/>
              </w:rPr>
              <w:t>Еженедельно</w:t>
            </w:r>
          </w:p>
        </w:tc>
      </w:tr>
      <w:tr w:rsidR="0086319A" w:rsidRPr="0086319A" w:rsidTr="00567EDE">
        <w:tc>
          <w:tcPr>
            <w:tcW w:w="828" w:type="dxa"/>
          </w:tcPr>
          <w:p w:rsidR="0086319A" w:rsidRPr="0086319A" w:rsidRDefault="0086319A" w:rsidP="00567ED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319A">
              <w:rPr>
                <w:sz w:val="28"/>
                <w:szCs w:val="28"/>
              </w:rPr>
              <w:t>V</w:t>
            </w:r>
          </w:p>
        </w:tc>
        <w:tc>
          <w:tcPr>
            <w:tcW w:w="8636" w:type="dxa"/>
          </w:tcPr>
          <w:p w:rsidR="0086319A" w:rsidRPr="0086319A" w:rsidRDefault="0086319A" w:rsidP="00567EDE">
            <w:pPr>
              <w:jc w:val="both"/>
              <w:rPr>
                <w:rStyle w:val="1216"/>
                <w:sz w:val="28"/>
                <w:szCs w:val="28"/>
              </w:rPr>
            </w:pPr>
            <w:r w:rsidRPr="0086319A">
              <w:rPr>
                <w:rStyle w:val="1216"/>
                <w:sz w:val="28"/>
                <w:szCs w:val="28"/>
              </w:rPr>
              <w:t>Компоненты на бумажных носителях:</w:t>
            </w:r>
          </w:p>
          <w:p w:rsidR="0086319A" w:rsidRPr="0086319A" w:rsidRDefault="0086319A" w:rsidP="00567EDE">
            <w:pPr>
              <w:jc w:val="both"/>
              <w:rPr>
                <w:sz w:val="28"/>
                <w:szCs w:val="28"/>
              </w:rPr>
            </w:pPr>
            <w:r w:rsidRPr="0086319A">
              <w:rPr>
                <w:rStyle w:val="1216"/>
                <w:sz w:val="28"/>
                <w:szCs w:val="28"/>
              </w:rPr>
              <w:t>Учебники, рабочие тетради</w:t>
            </w:r>
          </w:p>
        </w:tc>
        <w:tc>
          <w:tcPr>
            <w:tcW w:w="3118" w:type="dxa"/>
          </w:tcPr>
          <w:p w:rsidR="0086319A" w:rsidRPr="0086319A" w:rsidRDefault="0086319A" w:rsidP="00567EDE">
            <w:pPr>
              <w:jc w:val="both"/>
              <w:rPr>
                <w:sz w:val="28"/>
                <w:szCs w:val="28"/>
              </w:rPr>
            </w:pPr>
            <w:r w:rsidRPr="0086319A">
              <w:rPr>
                <w:sz w:val="28"/>
                <w:szCs w:val="28"/>
              </w:rPr>
              <w:t xml:space="preserve">                         -</w:t>
            </w:r>
          </w:p>
        </w:tc>
        <w:tc>
          <w:tcPr>
            <w:tcW w:w="1985" w:type="dxa"/>
          </w:tcPr>
          <w:p w:rsidR="0086319A" w:rsidRPr="0086319A" w:rsidRDefault="0086319A" w:rsidP="0086319A">
            <w:pPr>
              <w:jc w:val="both"/>
              <w:rPr>
                <w:sz w:val="28"/>
                <w:szCs w:val="28"/>
              </w:rPr>
            </w:pPr>
            <w:r w:rsidRPr="0086319A">
              <w:rPr>
                <w:sz w:val="28"/>
                <w:szCs w:val="28"/>
              </w:rPr>
              <w:t xml:space="preserve">5 </w:t>
            </w:r>
            <w:proofErr w:type="spellStart"/>
            <w:r w:rsidRPr="0086319A">
              <w:rPr>
                <w:sz w:val="28"/>
                <w:szCs w:val="28"/>
              </w:rPr>
              <w:t>кл</w:t>
            </w:r>
            <w:proofErr w:type="spellEnd"/>
            <w:r w:rsidRPr="0086319A">
              <w:rPr>
                <w:sz w:val="28"/>
                <w:szCs w:val="28"/>
              </w:rPr>
              <w:t>. – до се</w:t>
            </w:r>
            <w:r w:rsidRPr="0086319A">
              <w:rPr>
                <w:sz w:val="28"/>
                <w:szCs w:val="28"/>
              </w:rPr>
              <w:t>н</w:t>
            </w:r>
            <w:r w:rsidRPr="0086319A">
              <w:rPr>
                <w:sz w:val="28"/>
                <w:szCs w:val="28"/>
              </w:rPr>
              <w:t>тября 201</w:t>
            </w:r>
            <w:r>
              <w:rPr>
                <w:sz w:val="28"/>
                <w:szCs w:val="28"/>
              </w:rPr>
              <w:t>6</w:t>
            </w:r>
            <w:r w:rsidRPr="0086319A">
              <w:rPr>
                <w:sz w:val="28"/>
                <w:szCs w:val="28"/>
              </w:rPr>
              <w:t xml:space="preserve"> г.</w:t>
            </w:r>
          </w:p>
        </w:tc>
      </w:tr>
      <w:tr w:rsidR="0086319A" w:rsidRPr="0086319A" w:rsidTr="00567EDE">
        <w:tc>
          <w:tcPr>
            <w:tcW w:w="828" w:type="dxa"/>
          </w:tcPr>
          <w:p w:rsidR="0086319A" w:rsidRPr="0086319A" w:rsidRDefault="0086319A" w:rsidP="00567ED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319A">
              <w:rPr>
                <w:sz w:val="28"/>
                <w:szCs w:val="28"/>
              </w:rPr>
              <w:t>VI</w:t>
            </w:r>
          </w:p>
        </w:tc>
        <w:tc>
          <w:tcPr>
            <w:tcW w:w="8636" w:type="dxa"/>
          </w:tcPr>
          <w:p w:rsidR="0086319A" w:rsidRPr="0086319A" w:rsidRDefault="0086319A" w:rsidP="00567EDE">
            <w:pPr>
              <w:jc w:val="both"/>
              <w:rPr>
                <w:rStyle w:val="1216"/>
                <w:sz w:val="28"/>
                <w:szCs w:val="28"/>
              </w:rPr>
            </w:pPr>
            <w:r w:rsidRPr="0086319A">
              <w:rPr>
                <w:rStyle w:val="1216"/>
                <w:sz w:val="28"/>
                <w:szCs w:val="28"/>
              </w:rPr>
              <w:t xml:space="preserve">Компоненты на </w:t>
            </w:r>
            <w:r w:rsidRPr="0086319A">
              <w:rPr>
                <w:rStyle w:val="1216"/>
                <w:sz w:val="28"/>
                <w:szCs w:val="28"/>
                <w:lang w:val="en-US"/>
              </w:rPr>
              <w:t>CD</w:t>
            </w:r>
            <w:r w:rsidRPr="0086319A">
              <w:rPr>
                <w:rStyle w:val="1215"/>
                <w:sz w:val="28"/>
                <w:szCs w:val="28"/>
              </w:rPr>
              <w:t xml:space="preserve"> </w:t>
            </w:r>
            <w:r w:rsidRPr="0086319A">
              <w:rPr>
                <w:rStyle w:val="1216"/>
                <w:sz w:val="28"/>
                <w:szCs w:val="28"/>
              </w:rPr>
              <w:t xml:space="preserve">и </w:t>
            </w:r>
            <w:r w:rsidRPr="0086319A">
              <w:rPr>
                <w:rStyle w:val="1216"/>
                <w:sz w:val="28"/>
                <w:szCs w:val="28"/>
                <w:lang w:val="en-US"/>
              </w:rPr>
              <w:t>DVD</w:t>
            </w:r>
            <w:r w:rsidRPr="0086319A">
              <w:rPr>
                <w:rStyle w:val="1216"/>
                <w:sz w:val="28"/>
                <w:szCs w:val="28"/>
              </w:rPr>
              <w:t>:</w:t>
            </w:r>
          </w:p>
          <w:p w:rsidR="0086319A" w:rsidRPr="0086319A" w:rsidRDefault="0086319A" w:rsidP="00567EDE">
            <w:pPr>
              <w:jc w:val="both"/>
              <w:rPr>
                <w:sz w:val="28"/>
                <w:szCs w:val="28"/>
              </w:rPr>
            </w:pPr>
            <w:r w:rsidRPr="0086319A">
              <w:rPr>
                <w:sz w:val="28"/>
                <w:szCs w:val="28"/>
              </w:rPr>
              <w:t xml:space="preserve">электронные приложения к учебникам; электронные наглядные </w:t>
            </w:r>
            <w:r w:rsidRPr="0086319A">
              <w:rPr>
                <w:sz w:val="28"/>
                <w:szCs w:val="28"/>
              </w:rPr>
              <w:lastRenderedPageBreak/>
              <w:t>пособия; эле</w:t>
            </w:r>
            <w:r w:rsidRPr="0086319A">
              <w:rPr>
                <w:sz w:val="28"/>
                <w:szCs w:val="28"/>
              </w:rPr>
              <w:t>к</w:t>
            </w:r>
            <w:r w:rsidRPr="0086319A">
              <w:rPr>
                <w:sz w:val="28"/>
                <w:szCs w:val="28"/>
              </w:rPr>
              <w:t>тронные тренажёры; электронные практикумы</w:t>
            </w:r>
          </w:p>
        </w:tc>
        <w:tc>
          <w:tcPr>
            <w:tcW w:w="3118" w:type="dxa"/>
          </w:tcPr>
          <w:p w:rsidR="0086319A" w:rsidRPr="0086319A" w:rsidRDefault="0086319A" w:rsidP="00567EDE">
            <w:pPr>
              <w:jc w:val="both"/>
              <w:rPr>
                <w:sz w:val="28"/>
                <w:szCs w:val="28"/>
              </w:rPr>
            </w:pPr>
            <w:r w:rsidRPr="0086319A">
              <w:rPr>
                <w:sz w:val="28"/>
                <w:szCs w:val="28"/>
              </w:rPr>
              <w:lastRenderedPageBreak/>
              <w:t xml:space="preserve">                        - </w:t>
            </w:r>
          </w:p>
        </w:tc>
        <w:tc>
          <w:tcPr>
            <w:tcW w:w="1985" w:type="dxa"/>
          </w:tcPr>
          <w:p w:rsidR="0086319A" w:rsidRPr="0086319A" w:rsidRDefault="007E39D3" w:rsidP="00567E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срока обучения</w:t>
            </w:r>
          </w:p>
        </w:tc>
      </w:tr>
    </w:tbl>
    <w:p w:rsidR="0086319A" w:rsidRDefault="0086319A" w:rsidP="00D4518E">
      <w:pPr>
        <w:pStyle w:val="aa"/>
        <w:shd w:val="clear" w:color="auto" w:fill="auto"/>
        <w:spacing w:before="0" w:line="240" w:lineRule="auto"/>
        <w:ind w:firstLine="0"/>
        <w:jc w:val="center"/>
        <w:rPr>
          <w:rStyle w:val="ab"/>
          <w:rFonts w:ascii="Times New Roman" w:hAnsi="Times New Roman"/>
          <w:bCs w:val="0"/>
          <w:sz w:val="28"/>
          <w:szCs w:val="28"/>
        </w:rPr>
      </w:pPr>
    </w:p>
    <w:p w:rsidR="00D4518E" w:rsidRPr="00E518E8" w:rsidRDefault="00D4518E" w:rsidP="00D4518E">
      <w:pPr>
        <w:pStyle w:val="aa"/>
        <w:shd w:val="clear" w:color="auto" w:fill="auto"/>
        <w:spacing w:before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D4518E" w:rsidRPr="00037B70" w:rsidRDefault="00D4518E" w:rsidP="00037B70">
      <w:pPr>
        <w:tabs>
          <w:tab w:val="num" w:pos="0"/>
        </w:tabs>
        <w:jc w:val="both"/>
        <w:rPr>
          <w:color w:val="000000" w:themeColor="text1"/>
        </w:rPr>
      </w:pPr>
    </w:p>
    <w:p w:rsidR="00FA4D69" w:rsidRPr="005F24CE" w:rsidRDefault="00FA4D69" w:rsidP="00FA4D69">
      <w:pPr>
        <w:tabs>
          <w:tab w:val="num" w:pos="0"/>
        </w:tabs>
        <w:jc w:val="both"/>
        <w:rPr>
          <w:color w:val="000000" w:themeColor="text1"/>
          <w:sz w:val="28"/>
          <w:szCs w:val="28"/>
        </w:rPr>
      </w:pPr>
      <w:r w:rsidRPr="005F24CE">
        <w:rPr>
          <w:b/>
          <w:color w:val="000000" w:themeColor="text1"/>
          <w:sz w:val="28"/>
          <w:szCs w:val="28"/>
        </w:rPr>
        <w:t>Учебно-методическое и информационное обеспечение</w:t>
      </w:r>
      <w:r w:rsidRPr="005F24CE">
        <w:rPr>
          <w:color w:val="000000" w:themeColor="text1"/>
          <w:sz w:val="28"/>
          <w:szCs w:val="28"/>
        </w:rPr>
        <w:t xml:space="preserve"> реализации основной образовательной программы   общего образования включает оснащение   читального зала, учебных кабинетов и лабораторий, административных помещений, школьного сервера, школьного сайта, внутренней (локальной) сети, внешней (в том числе глобальной) сети и направлено на обеспечение широкого, постоянного и устойчивого доступа для всех участников образовательного процесса к любой информации, связанной с реализацией   образовательной программы, достижением планируемых результатов, организацией образовательного процесса и условиями его осуществления.</w:t>
      </w:r>
    </w:p>
    <w:p w:rsidR="00FA4D69" w:rsidRPr="005F24CE" w:rsidRDefault="00FA4D69" w:rsidP="00FA4D69">
      <w:pPr>
        <w:jc w:val="both"/>
        <w:rPr>
          <w:color w:val="000000" w:themeColor="text1"/>
          <w:sz w:val="28"/>
          <w:szCs w:val="28"/>
        </w:rPr>
      </w:pPr>
      <w:r w:rsidRPr="005F24CE">
        <w:rPr>
          <w:color w:val="000000" w:themeColor="text1"/>
          <w:sz w:val="28"/>
          <w:szCs w:val="28"/>
        </w:rPr>
        <w:t xml:space="preserve">           Учебно-методическое и информационное обеспечение реализации  основной образовательной программы   начального общего образования обеспечивает:</w:t>
      </w:r>
    </w:p>
    <w:p w:rsidR="00FA4D69" w:rsidRPr="005F24CE" w:rsidRDefault="00FA4D69" w:rsidP="00FA4D69">
      <w:pPr>
        <w:jc w:val="both"/>
        <w:rPr>
          <w:color w:val="000000" w:themeColor="text1"/>
          <w:sz w:val="28"/>
          <w:szCs w:val="28"/>
        </w:rPr>
      </w:pPr>
      <w:r w:rsidRPr="005F24CE">
        <w:rPr>
          <w:color w:val="000000" w:themeColor="text1"/>
          <w:sz w:val="28"/>
          <w:szCs w:val="28"/>
        </w:rPr>
        <w:t>- информационную поддержку образовательной деятельности обучающихся и педагогических работников на основе современных информационных технологий в области библиотечных услуг (электронные каталоги, доступ к электронным учебным материалам и образовательным ресурсам Интернета);</w:t>
      </w:r>
    </w:p>
    <w:p w:rsidR="00FA4D69" w:rsidRPr="005F24CE" w:rsidRDefault="00FA4D69" w:rsidP="00FA4D69">
      <w:pPr>
        <w:jc w:val="both"/>
        <w:rPr>
          <w:color w:val="000000" w:themeColor="text1"/>
          <w:sz w:val="28"/>
          <w:szCs w:val="28"/>
        </w:rPr>
      </w:pPr>
      <w:r w:rsidRPr="005F24CE">
        <w:rPr>
          <w:color w:val="000000" w:themeColor="text1"/>
          <w:sz w:val="28"/>
          <w:szCs w:val="28"/>
        </w:rPr>
        <w:t>- укомплектованность печатными и электронными информационно-образовательными ресурсами по всем предметам учебного плана: учебниками, учебно-методической литературой, дополнительной литературой. Фонд дополнительной литературы включает: отечественную и зарубежную, классическую и современную художественную литературу; научно-популярную и научно-техническую литературу; издания по изобразительному искусству, музыке, физической культуре и спорту, экологии, правилам безопасного поведения на дорогах; справочно-библиографические и периодические издания; собрание словарей; литературу по социальному и профессиональному самоопределению обучающихся.</w:t>
      </w:r>
    </w:p>
    <w:p w:rsidR="0012289D" w:rsidRDefault="0012289D" w:rsidP="006023A9">
      <w:pPr>
        <w:pStyle w:val="a7"/>
        <w:spacing w:line="240" w:lineRule="auto"/>
        <w:ind w:firstLine="0"/>
        <w:jc w:val="center"/>
        <w:rPr>
          <w:rStyle w:val="133"/>
          <w:rFonts w:ascii="Times New Roman" w:hAnsi="Times New Roman" w:cs="Times New Roman"/>
          <w:bCs w:val="0"/>
          <w:i w:val="0"/>
          <w:iCs w:val="0"/>
          <w:sz w:val="28"/>
          <w:szCs w:val="28"/>
        </w:rPr>
      </w:pPr>
    </w:p>
    <w:p w:rsidR="0086319A" w:rsidRDefault="0086319A" w:rsidP="006023A9">
      <w:pPr>
        <w:pStyle w:val="a7"/>
        <w:spacing w:line="240" w:lineRule="auto"/>
        <w:ind w:firstLine="0"/>
        <w:jc w:val="center"/>
        <w:rPr>
          <w:rStyle w:val="133"/>
          <w:rFonts w:ascii="Times New Roman" w:hAnsi="Times New Roman" w:cs="Times New Roman"/>
          <w:bCs w:val="0"/>
          <w:i w:val="0"/>
          <w:iCs w:val="0"/>
          <w:sz w:val="28"/>
          <w:szCs w:val="28"/>
        </w:rPr>
      </w:pPr>
    </w:p>
    <w:p w:rsidR="0086319A" w:rsidRDefault="0086319A" w:rsidP="006023A9">
      <w:pPr>
        <w:pStyle w:val="a7"/>
        <w:spacing w:line="240" w:lineRule="auto"/>
        <w:ind w:firstLine="0"/>
        <w:jc w:val="center"/>
        <w:rPr>
          <w:rStyle w:val="133"/>
          <w:rFonts w:ascii="Times New Roman" w:hAnsi="Times New Roman" w:cs="Times New Roman"/>
          <w:bCs w:val="0"/>
          <w:i w:val="0"/>
          <w:iCs w:val="0"/>
          <w:sz w:val="28"/>
          <w:szCs w:val="28"/>
        </w:rPr>
      </w:pPr>
    </w:p>
    <w:p w:rsidR="0086319A" w:rsidRDefault="0086319A" w:rsidP="006023A9">
      <w:pPr>
        <w:pStyle w:val="a7"/>
        <w:spacing w:line="240" w:lineRule="auto"/>
        <w:ind w:firstLine="0"/>
        <w:jc w:val="center"/>
        <w:rPr>
          <w:rStyle w:val="133"/>
          <w:rFonts w:ascii="Times New Roman" w:hAnsi="Times New Roman" w:cs="Times New Roman"/>
          <w:bCs w:val="0"/>
          <w:i w:val="0"/>
          <w:iCs w:val="0"/>
          <w:sz w:val="28"/>
          <w:szCs w:val="28"/>
        </w:rPr>
      </w:pPr>
    </w:p>
    <w:p w:rsidR="0086319A" w:rsidRDefault="0086319A" w:rsidP="006023A9">
      <w:pPr>
        <w:pStyle w:val="a7"/>
        <w:spacing w:line="240" w:lineRule="auto"/>
        <w:ind w:firstLine="0"/>
        <w:jc w:val="center"/>
        <w:rPr>
          <w:rStyle w:val="133"/>
          <w:rFonts w:ascii="Times New Roman" w:hAnsi="Times New Roman" w:cs="Times New Roman"/>
          <w:bCs w:val="0"/>
          <w:i w:val="0"/>
          <w:iCs w:val="0"/>
          <w:sz w:val="28"/>
          <w:szCs w:val="28"/>
        </w:rPr>
      </w:pPr>
    </w:p>
    <w:p w:rsidR="0086319A" w:rsidRDefault="0086319A" w:rsidP="006023A9">
      <w:pPr>
        <w:pStyle w:val="a7"/>
        <w:spacing w:line="240" w:lineRule="auto"/>
        <w:ind w:firstLine="0"/>
        <w:jc w:val="center"/>
        <w:rPr>
          <w:rStyle w:val="133"/>
          <w:rFonts w:ascii="Times New Roman" w:hAnsi="Times New Roman" w:cs="Times New Roman"/>
          <w:bCs w:val="0"/>
          <w:i w:val="0"/>
          <w:iCs w:val="0"/>
          <w:sz w:val="28"/>
          <w:szCs w:val="28"/>
        </w:rPr>
      </w:pPr>
    </w:p>
    <w:p w:rsidR="0086319A" w:rsidRDefault="0086319A" w:rsidP="006023A9">
      <w:pPr>
        <w:pStyle w:val="a7"/>
        <w:spacing w:line="240" w:lineRule="auto"/>
        <w:ind w:firstLine="0"/>
        <w:jc w:val="center"/>
        <w:rPr>
          <w:rStyle w:val="133"/>
          <w:rFonts w:ascii="Times New Roman" w:hAnsi="Times New Roman" w:cs="Times New Roman"/>
          <w:bCs w:val="0"/>
          <w:i w:val="0"/>
          <w:iCs w:val="0"/>
          <w:sz w:val="28"/>
          <w:szCs w:val="28"/>
        </w:rPr>
      </w:pPr>
    </w:p>
    <w:p w:rsidR="0086319A" w:rsidRDefault="0086319A" w:rsidP="006023A9">
      <w:pPr>
        <w:pStyle w:val="a7"/>
        <w:spacing w:line="240" w:lineRule="auto"/>
        <w:ind w:firstLine="0"/>
        <w:jc w:val="center"/>
        <w:rPr>
          <w:rStyle w:val="133"/>
          <w:rFonts w:ascii="Times New Roman" w:hAnsi="Times New Roman" w:cs="Times New Roman"/>
          <w:bCs w:val="0"/>
          <w:i w:val="0"/>
          <w:iCs w:val="0"/>
          <w:sz w:val="28"/>
          <w:szCs w:val="28"/>
        </w:rPr>
      </w:pPr>
    </w:p>
    <w:p w:rsidR="0086319A" w:rsidRDefault="0086319A" w:rsidP="006023A9">
      <w:pPr>
        <w:pStyle w:val="a7"/>
        <w:spacing w:line="240" w:lineRule="auto"/>
        <w:ind w:firstLine="0"/>
        <w:jc w:val="center"/>
        <w:rPr>
          <w:rStyle w:val="133"/>
          <w:rFonts w:ascii="Times New Roman" w:hAnsi="Times New Roman" w:cs="Times New Roman"/>
          <w:bCs w:val="0"/>
          <w:i w:val="0"/>
          <w:iCs w:val="0"/>
          <w:sz w:val="28"/>
          <w:szCs w:val="28"/>
        </w:rPr>
      </w:pPr>
    </w:p>
    <w:p w:rsidR="0086319A" w:rsidRDefault="0086319A" w:rsidP="006023A9">
      <w:pPr>
        <w:pStyle w:val="a7"/>
        <w:spacing w:line="240" w:lineRule="auto"/>
        <w:ind w:firstLine="0"/>
        <w:jc w:val="center"/>
        <w:rPr>
          <w:rStyle w:val="133"/>
          <w:rFonts w:ascii="Times New Roman" w:hAnsi="Times New Roman" w:cs="Times New Roman"/>
          <w:bCs w:val="0"/>
          <w:i w:val="0"/>
          <w:iCs w:val="0"/>
          <w:sz w:val="28"/>
          <w:szCs w:val="28"/>
        </w:rPr>
      </w:pPr>
    </w:p>
    <w:p w:rsidR="006023A9" w:rsidRPr="006023A9" w:rsidRDefault="006023A9" w:rsidP="006023A9">
      <w:pPr>
        <w:pStyle w:val="a7"/>
        <w:spacing w:line="240" w:lineRule="auto"/>
        <w:ind w:firstLine="0"/>
        <w:jc w:val="center"/>
        <w:rPr>
          <w:rStyle w:val="133"/>
          <w:rFonts w:ascii="Times New Roman" w:hAnsi="Times New Roman" w:cs="Times New Roman"/>
          <w:bCs w:val="0"/>
          <w:i w:val="0"/>
          <w:iCs w:val="0"/>
          <w:sz w:val="28"/>
          <w:szCs w:val="28"/>
        </w:rPr>
      </w:pPr>
      <w:r w:rsidRPr="006023A9">
        <w:rPr>
          <w:rStyle w:val="133"/>
          <w:rFonts w:ascii="Times New Roman" w:hAnsi="Times New Roman" w:cs="Times New Roman"/>
          <w:bCs w:val="0"/>
          <w:i w:val="0"/>
          <w:iCs w:val="0"/>
          <w:sz w:val="28"/>
          <w:szCs w:val="28"/>
        </w:rPr>
        <w:lastRenderedPageBreak/>
        <w:t>3.3.6. Модель сетевого графика (дорожной карты) по формированию необходимой системы условий реализации основной образовательной программы</w:t>
      </w:r>
    </w:p>
    <w:p w:rsidR="00FA4D69" w:rsidRPr="006023A9" w:rsidRDefault="00FA4D69" w:rsidP="006023A9">
      <w:pPr>
        <w:rPr>
          <w:color w:val="FF0000"/>
          <w:sz w:val="28"/>
          <w:szCs w:val="28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4813"/>
        <w:gridCol w:w="2406"/>
        <w:gridCol w:w="2102"/>
      </w:tblGrid>
      <w:tr w:rsidR="006023A9" w:rsidTr="00B42FA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  <w:b/>
              </w:rPr>
            </w:pPr>
            <w:r>
              <w:rPr>
                <w:rFonts w:eastAsia="MS Mincho"/>
                <w:b/>
              </w:rPr>
              <w:t xml:space="preserve">№ </w:t>
            </w:r>
            <w:proofErr w:type="spellStart"/>
            <w:proofErr w:type="gramStart"/>
            <w:r>
              <w:rPr>
                <w:rFonts w:eastAsia="MS Mincho"/>
                <w:b/>
              </w:rPr>
              <w:t>п</w:t>
            </w:r>
            <w:proofErr w:type="spellEnd"/>
            <w:proofErr w:type="gramEnd"/>
            <w:r>
              <w:rPr>
                <w:rFonts w:eastAsia="MS Mincho"/>
                <w:b/>
              </w:rPr>
              <w:t>/</w:t>
            </w:r>
            <w:proofErr w:type="spellStart"/>
            <w:r>
              <w:rPr>
                <w:rFonts w:eastAsia="MS Mincho"/>
                <w:b/>
              </w:rPr>
              <w:t>п</w:t>
            </w:r>
            <w:proofErr w:type="spellEnd"/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  <w:b/>
              </w:rPr>
            </w:pPr>
            <w:r>
              <w:rPr>
                <w:rFonts w:eastAsia="MS Mincho"/>
                <w:b/>
              </w:rPr>
              <w:t>Мероприятие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  <w:b/>
              </w:rPr>
            </w:pPr>
            <w:r>
              <w:rPr>
                <w:rFonts w:eastAsia="MS Mincho"/>
                <w:b/>
              </w:rPr>
              <w:t>Сроки реализации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  <w:b/>
              </w:rPr>
            </w:pPr>
            <w:r>
              <w:rPr>
                <w:rFonts w:eastAsia="MS Mincho"/>
                <w:b/>
              </w:rPr>
              <w:t>Исполнители</w:t>
            </w:r>
          </w:p>
        </w:tc>
      </w:tr>
      <w:tr w:rsidR="006023A9" w:rsidTr="00B42FAE">
        <w:trPr>
          <w:trHeight w:val="15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Default="006023A9" w:rsidP="006023A9">
            <w:pPr>
              <w:numPr>
                <w:ilvl w:val="0"/>
                <w:numId w:val="4"/>
              </w:numPr>
              <w:ind w:left="0" w:firstLine="0"/>
              <w:rPr>
                <w:rFonts w:eastAsia="MS Mincho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</w:rPr>
            </w:pPr>
            <w:r>
              <w:rPr>
                <w:rFonts w:eastAsia="MS Mincho"/>
              </w:rPr>
              <w:t>Ознакомление педагогических и управленческих кадров, родителей с проектом по введению федерального государственного образовательного стандарта начального общего образования:</w:t>
            </w:r>
          </w:p>
          <w:p w:rsidR="006023A9" w:rsidRDefault="006023A9" w:rsidP="00B42FAE">
            <w:pPr>
              <w:rPr>
                <w:rFonts w:eastAsia="MS Mincho"/>
              </w:rPr>
            </w:pPr>
            <w:r>
              <w:rPr>
                <w:rFonts w:eastAsia="MS Mincho"/>
              </w:rPr>
              <w:t>- проведение родительских собраний, педсоветов Совета школы.</w:t>
            </w:r>
          </w:p>
          <w:p w:rsidR="0086319A" w:rsidRDefault="0086319A" w:rsidP="00B42FAE">
            <w:pPr>
              <w:rPr>
                <w:rFonts w:eastAsia="MS Mincho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Default="00333713" w:rsidP="00B42FAE">
            <w:pPr>
              <w:rPr>
                <w:rFonts w:eastAsia="MS Mincho"/>
              </w:rPr>
            </w:pPr>
            <w:r>
              <w:rPr>
                <w:rFonts w:eastAsia="MS Mincho"/>
              </w:rPr>
              <w:t xml:space="preserve">Февраль </w:t>
            </w:r>
          </w:p>
          <w:p w:rsidR="006023A9" w:rsidRDefault="006023A9" w:rsidP="00B42FAE">
            <w:pPr>
              <w:rPr>
                <w:rFonts w:eastAsia="MS Mincho"/>
              </w:rPr>
            </w:pPr>
          </w:p>
          <w:p w:rsidR="006023A9" w:rsidRDefault="006023A9" w:rsidP="00B42FAE">
            <w:pPr>
              <w:rPr>
                <w:rFonts w:eastAsia="MS Mincho"/>
              </w:rPr>
            </w:pPr>
          </w:p>
          <w:p w:rsidR="006023A9" w:rsidRDefault="006023A9" w:rsidP="00B42FAE">
            <w:pPr>
              <w:rPr>
                <w:rFonts w:eastAsia="MS Mincho"/>
              </w:rPr>
            </w:pPr>
          </w:p>
          <w:p w:rsidR="006023A9" w:rsidRDefault="006023A9" w:rsidP="00B42FAE">
            <w:pPr>
              <w:rPr>
                <w:rFonts w:eastAsia="MS Mincho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</w:rPr>
            </w:pPr>
            <w:r>
              <w:rPr>
                <w:rFonts w:eastAsia="MS Mincho"/>
              </w:rPr>
              <w:t>Рудычева Е.В.</w:t>
            </w:r>
          </w:p>
          <w:p w:rsidR="006023A9" w:rsidRDefault="006023A9" w:rsidP="00B42FAE">
            <w:pPr>
              <w:rPr>
                <w:rFonts w:eastAsia="MS Mincho"/>
              </w:rPr>
            </w:pPr>
          </w:p>
          <w:p w:rsidR="006023A9" w:rsidRDefault="006023A9" w:rsidP="00B42FAE">
            <w:pPr>
              <w:rPr>
                <w:rFonts w:eastAsia="MS Mincho"/>
              </w:rPr>
            </w:pPr>
          </w:p>
          <w:p w:rsidR="006023A9" w:rsidRDefault="006023A9" w:rsidP="00B42FAE">
            <w:pPr>
              <w:rPr>
                <w:rFonts w:eastAsia="MS Mincho"/>
              </w:rPr>
            </w:pPr>
          </w:p>
          <w:p w:rsidR="006023A9" w:rsidRDefault="006023A9" w:rsidP="00B42FAE">
            <w:pPr>
              <w:rPr>
                <w:rFonts w:eastAsia="MS Mincho"/>
              </w:rPr>
            </w:pPr>
          </w:p>
          <w:p w:rsidR="006023A9" w:rsidRDefault="006023A9" w:rsidP="00B42FAE">
            <w:pPr>
              <w:rPr>
                <w:rFonts w:eastAsia="MS Mincho"/>
              </w:rPr>
            </w:pPr>
          </w:p>
          <w:p w:rsidR="006023A9" w:rsidRDefault="006023A9" w:rsidP="00B42FAE">
            <w:pPr>
              <w:rPr>
                <w:rFonts w:eastAsia="MS Mincho"/>
              </w:rPr>
            </w:pPr>
            <w:r>
              <w:rPr>
                <w:rFonts w:eastAsia="MS Mincho"/>
              </w:rPr>
              <w:t>.</w:t>
            </w:r>
          </w:p>
        </w:tc>
      </w:tr>
      <w:tr w:rsidR="006023A9" w:rsidTr="00B42FAE">
        <w:trPr>
          <w:trHeight w:val="7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Default="006023A9" w:rsidP="006023A9">
            <w:pPr>
              <w:numPr>
                <w:ilvl w:val="0"/>
                <w:numId w:val="4"/>
              </w:numPr>
              <w:ind w:left="0" w:firstLine="0"/>
              <w:rPr>
                <w:rFonts w:eastAsia="MS Mincho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</w:rPr>
            </w:pPr>
            <w:r>
              <w:rPr>
                <w:rFonts w:eastAsia="MS Mincho"/>
              </w:rPr>
              <w:t xml:space="preserve">Разработка основной образовательной программы начального общего образования 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</w:rPr>
            </w:pPr>
            <w:r>
              <w:rPr>
                <w:rFonts w:eastAsia="MS Mincho"/>
              </w:rPr>
              <w:t xml:space="preserve">Февраль – март 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</w:rPr>
            </w:pPr>
            <w:r>
              <w:rPr>
                <w:rFonts w:eastAsia="MS Mincho"/>
              </w:rPr>
              <w:t>Творческие группы</w:t>
            </w:r>
          </w:p>
        </w:tc>
      </w:tr>
      <w:tr w:rsidR="006023A9" w:rsidTr="00B42FA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Default="006023A9" w:rsidP="006023A9">
            <w:pPr>
              <w:numPr>
                <w:ilvl w:val="0"/>
                <w:numId w:val="4"/>
              </w:numPr>
              <w:ind w:left="0" w:firstLine="0"/>
              <w:rPr>
                <w:rFonts w:eastAsia="MS Mincho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</w:rPr>
            </w:pPr>
            <w:r>
              <w:rPr>
                <w:rFonts w:eastAsia="MS Mincho"/>
              </w:rPr>
              <w:t xml:space="preserve">Организация участия педагогических и управленческих кадров школы в повышении квалификации педагогов на основе проектно-модульной многоступенчатой модели </w:t>
            </w:r>
            <w:proofErr w:type="spellStart"/>
            <w:r>
              <w:rPr>
                <w:rFonts w:eastAsia="MS Mincho"/>
              </w:rPr>
              <w:t>БелРИПКППС</w:t>
            </w:r>
            <w:proofErr w:type="spellEnd"/>
          </w:p>
          <w:p w:rsidR="0086319A" w:rsidRDefault="0086319A" w:rsidP="00B42FAE">
            <w:pPr>
              <w:rPr>
                <w:rFonts w:eastAsia="MS Mincho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</w:rPr>
            </w:pPr>
            <w:r>
              <w:rPr>
                <w:rFonts w:eastAsia="MS Mincho"/>
              </w:rPr>
              <w:t>Март-апрель</w:t>
            </w:r>
          </w:p>
          <w:p w:rsidR="006023A9" w:rsidRDefault="006023A9" w:rsidP="00B42FAE">
            <w:pPr>
              <w:rPr>
                <w:rFonts w:eastAsia="MS Mincho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</w:rPr>
            </w:pPr>
            <w:r>
              <w:rPr>
                <w:rFonts w:eastAsia="MS Mincho"/>
              </w:rPr>
              <w:t>Наговицына Л.И.</w:t>
            </w:r>
          </w:p>
        </w:tc>
      </w:tr>
      <w:tr w:rsidR="006023A9" w:rsidTr="00B42FA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Default="006023A9" w:rsidP="006023A9">
            <w:pPr>
              <w:numPr>
                <w:ilvl w:val="0"/>
                <w:numId w:val="4"/>
              </w:numPr>
              <w:ind w:left="0" w:firstLine="0"/>
              <w:rPr>
                <w:rFonts w:eastAsia="MS Mincho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</w:rPr>
            </w:pPr>
            <w:r>
              <w:rPr>
                <w:rFonts w:eastAsia="MS Mincho"/>
              </w:rPr>
              <w:t>Осуществление мониторинга эффективности деятельности МОУ  «Краснооктябрьская СОШ» в условиях введения федерального государственного образовательного стандарта начального общего образования</w:t>
            </w:r>
          </w:p>
          <w:p w:rsidR="006023A9" w:rsidRDefault="006023A9" w:rsidP="00B42FAE">
            <w:pPr>
              <w:rPr>
                <w:rFonts w:eastAsia="MS Mincho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</w:rPr>
            </w:pPr>
            <w:r>
              <w:rPr>
                <w:rFonts w:eastAsia="MS Mincho"/>
              </w:rPr>
              <w:t xml:space="preserve">Май 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</w:rPr>
            </w:pPr>
            <w:r>
              <w:rPr>
                <w:rFonts w:eastAsia="MS Mincho"/>
              </w:rPr>
              <w:t>Кондратова Т.В.</w:t>
            </w:r>
          </w:p>
        </w:tc>
      </w:tr>
      <w:tr w:rsidR="006023A9" w:rsidTr="00B42FA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</w:rPr>
            </w:pPr>
            <w:r>
              <w:rPr>
                <w:rFonts w:eastAsia="MS Mincho"/>
              </w:rPr>
              <w:t>5.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Default="006023A9" w:rsidP="00B42FAE">
            <w:r w:rsidRPr="00D277CD">
              <w:t>Формирование банка нормативно-правовых документов федерального, регионального, муниципального, школьного уровней.</w:t>
            </w:r>
          </w:p>
          <w:p w:rsidR="0086319A" w:rsidRDefault="0086319A" w:rsidP="00B42FAE">
            <w:pPr>
              <w:rPr>
                <w:rFonts w:eastAsia="MS Mincho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</w:rPr>
            </w:pPr>
            <w:r>
              <w:rPr>
                <w:rFonts w:eastAsia="MS Mincho"/>
              </w:rPr>
              <w:t xml:space="preserve">Февраль 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</w:rPr>
            </w:pPr>
            <w:r>
              <w:rPr>
                <w:rFonts w:eastAsia="MS Mincho"/>
              </w:rPr>
              <w:t>Рудычева Е.В.</w:t>
            </w:r>
          </w:p>
        </w:tc>
      </w:tr>
      <w:tr w:rsidR="006023A9" w:rsidTr="00B42FA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</w:rPr>
            </w:pPr>
            <w:r>
              <w:rPr>
                <w:rFonts w:eastAsia="MS Mincho"/>
              </w:rPr>
              <w:t>6.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</w:rPr>
            </w:pPr>
            <w:r>
              <w:rPr>
                <w:rFonts w:eastAsia="MS Mincho"/>
              </w:rPr>
              <w:t>Организация разъяснительной работы среди педагогической и родительской общественности о целях, задачах, механизмах внедрения ФГОС:</w:t>
            </w:r>
          </w:p>
          <w:p w:rsidR="006023A9" w:rsidRDefault="006023A9" w:rsidP="00B42FAE">
            <w:pPr>
              <w:rPr>
                <w:rFonts w:eastAsia="MS Mincho"/>
              </w:rPr>
            </w:pPr>
            <w:r>
              <w:rPr>
                <w:rFonts w:eastAsia="MS Mincho"/>
              </w:rPr>
              <w:t>- обоснование на заседании педагогического совета, заседаниях управляющего совета необходимости участия ОУ Белгородского района в эксперименте «Внедрение ФГОС второго поколения в начальной школе как непременное условие обновления качества образования».</w:t>
            </w:r>
          </w:p>
          <w:p w:rsidR="0086319A" w:rsidRDefault="0086319A" w:rsidP="00B42FAE">
            <w:pPr>
              <w:rPr>
                <w:rFonts w:eastAsia="MS Mincho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</w:rPr>
            </w:pPr>
            <w:r>
              <w:rPr>
                <w:rFonts w:eastAsia="MS Mincho"/>
              </w:rPr>
              <w:t xml:space="preserve">Февраль – май 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</w:rPr>
            </w:pPr>
            <w:r>
              <w:rPr>
                <w:rFonts w:eastAsia="MS Mincho"/>
              </w:rPr>
              <w:t>Рабочая группа</w:t>
            </w:r>
          </w:p>
        </w:tc>
      </w:tr>
      <w:tr w:rsidR="006023A9" w:rsidTr="00B42FA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</w:rPr>
            </w:pPr>
            <w:r>
              <w:rPr>
                <w:rFonts w:eastAsia="MS Mincho"/>
              </w:rPr>
              <w:t>7.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  <w:b/>
              </w:rPr>
            </w:pPr>
            <w:r>
              <w:rPr>
                <w:rFonts w:eastAsia="MS Mincho"/>
              </w:rPr>
              <w:t>Организация  освещения в школьной газете подготовки школы по введению ФГОС общего образования второго поколения в начальной школе.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Default="006023A9" w:rsidP="00333713">
            <w:pPr>
              <w:rPr>
                <w:rFonts w:eastAsia="MS Mincho"/>
              </w:rPr>
            </w:pPr>
            <w:r>
              <w:rPr>
                <w:rFonts w:eastAsia="MS Mincho"/>
              </w:rPr>
              <w:t xml:space="preserve">Апрель  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</w:rPr>
            </w:pPr>
            <w:proofErr w:type="spellStart"/>
            <w:r>
              <w:rPr>
                <w:rFonts w:eastAsia="MS Mincho"/>
              </w:rPr>
              <w:t>Магомедрахимова</w:t>
            </w:r>
            <w:proofErr w:type="spellEnd"/>
            <w:r>
              <w:rPr>
                <w:rFonts w:eastAsia="MS Mincho"/>
              </w:rPr>
              <w:t xml:space="preserve"> Е.А.</w:t>
            </w:r>
          </w:p>
        </w:tc>
      </w:tr>
      <w:tr w:rsidR="006023A9" w:rsidTr="00B42FA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</w:rPr>
            </w:pPr>
            <w:r>
              <w:rPr>
                <w:rFonts w:eastAsia="MS Mincho"/>
              </w:rPr>
              <w:t>8.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</w:rPr>
            </w:pPr>
            <w:r>
              <w:rPr>
                <w:rFonts w:eastAsia="MS Mincho"/>
              </w:rPr>
              <w:t xml:space="preserve">Подготовка базы данных учителей начальных классов, планирующих работать </w:t>
            </w:r>
            <w:r>
              <w:rPr>
                <w:rFonts w:eastAsia="MS Mincho"/>
              </w:rPr>
              <w:lastRenderedPageBreak/>
              <w:t xml:space="preserve">по новому стандарту в 2012-2013 гг.; по УМК 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</w:rPr>
            </w:pPr>
            <w:r>
              <w:rPr>
                <w:rFonts w:eastAsia="MS Mincho"/>
              </w:rPr>
              <w:lastRenderedPageBreak/>
              <w:t>май</w:t>
            </w:r>
          </w:p>
          <w:p w:rsidR="006023A9" w:rsidRDefault="006023A9" w:rsidP="00B42FAE">
            <w:pPr>
              <w:rPr>
                <w:rFonts w:eastAsia="MS Mincho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</w:rPr>
            </w:pPr>
            <w:r>
              <w:rPr>
                <w:rFonts w:eastAsia="MS Mincho"/>
              </w:rPr>
              <w:t>Наговицына Л.И.</w:t>
            </w:r>
          </w:p>
          <w:p w:rsidR="006023A9" w:rsidRDefault="006023A9" w:rsidP="00B42FAE">
            <w:pPr>
              <w:rPr>
                <w:rFonts w:eastAsia="MS Mincho"/>
              </w:rPr>
            </w:pPr>
          </w:p>
        </w:tc>
      </w:tr>
      <w:tr w:rsidR="006023A9" w:rsidTr="00B42FA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</w:rPr>
            </w:pPr>
            <w:r>
              <w:rPr>
                <w:rFonts w:eastAsia="MS Mincho"/>
              </w:rPr>
              <w:lastRenderedPageBreak/>
              <w:t>9.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</w:rPr>
            </w:pPr>
            <w:r>
              <w:rPr>
                <w:rFonts w:eastAsia="MS Mincho"/>
              </w:rPr>
              <w:t>Ознакомление с методическими рекомендациями «Нормативно-правовое сопровождение реализации ФГОС в ОУ».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</w:rPr>
            </w:pPr>
            <w:r>
              <w:rPr>
                <w:rFonts w:eastAsia="MS Mincho"/>
              </w:rPr>
              <w:t xml:space="preserve">Февраль – март 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</w:rPr>
            </w:pPr>
            <w:r>
              <w:rPr>
                <w:rFonts w:eastAsia="MS Mincho"/>
              </w:rPr>
              <w:t>Рудычева</w:t>
            </w:r>
          </w:p>
        </w:tc>
      </w:tr>
      <w:tr w:rsidR="006023A9" w:rsidTr="00B42FA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</w:rPr>
            </w:pPr>
            <w:r>
              <w:rPr>
                <w:rFonts w:eastAsia="MS Mincho"/>
              </w:rPr>
              <w:t>10.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</w:rPr>
            </w:pPr>
            <w:r>
              <w:rPr>
                <w:rFonts w:eastAsia="MS Mincho"/>
              </w:rPr>
              <w:t>Оказание методической помощи педагогам в разработке авторских программ (внеурочная деятельность, основная образовательная программа ОУ, программы дополнительного образования).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</w:rPr>
            </w:pPr>
            <w:r>
              <w:rPr>
                <w:rFonts w:eastAsia="MS Mincho"/>
              </w:rPr>
              <w:t>В течение года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</w:rPr>
            </w:pPr>
            <w:r>
              <w:rPr>
                <w:rFonts w:eastAsia="MS Mincho"/>
              </w:rPr>
              <w:t>Никулина В.И.</w:t>
            </w:r>
          </w:p>
        </w:tc>
      </w:tr>
      <w:tr w:rsidR="006023A9" w:rsidTr="00B42FA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</w:rPr>
            </w:pPr>
            <w:r>
              <w:rPr>
                <w:rFonts w:eastAsia="MS Mincho"/>
              </w:rPr>
              <w:t>11.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</w:rPr>
            </w:pPr>
            <w:r>
              <w:rPr>
                <w:rFonts w:eastAsia="MS Mincho"/>
              </w:rPr>
              <w:t>Участие в августовских семинарах для учителей начальных классов по переходу на ФГОС второго поколения.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</w:rPr>
            </w:pPr>
            <w:r>
              <w:rPr>
                <w:rFonts w:eastAsia="MS Mincho"/>
              </w:rPr>
              <w:t xml:space="preserve">Август 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</w:rPr>
            </w:pPr>
            <w:r>
              <w:rPr>
                <w:rFonts w:eastAsia="MS Mincho"/>
              </w:rPr>
              <w:t>Учителя начальных классов</w:t>
            </w:r>
          </w:p>
        </w:tc>
      </w:tr>
      <w:tr w:rsidR="006023A9" w:rsidTr="00B42FA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</w:rPr>
            </w:pPr>
            <w:r>
              <w:rPr>
                <w:rFonts w:eastAsia="MS Mincho"/>
              </w:rPr>
              <w:t>12.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</w:rPr>
            </w:pPr>
            <w:r>
              <w:rPr>
                <w:rFonts w:eastAsia="MS Mincho"/>
                <w:bCs/>
              </w:rPr>
              <w:t>Участие в отчетной конференции «</w:t>
            </w:r>
            <w:r>
              <w:rPr>
                <w:rFonts w:eastAsia="MS Mincho"/>
              </w:rPr>
              <w:t>Введение ФГОС начального общего образования как условие повышения качества образования</w:t>
            </w:r>
            <w:r>
              <w:rPr>
                <w:rFonts w:eastAsia="MS Mincho"/>
                <w:bCs/>
              </w:rPr>
              <w:t>»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</w:rPr>
            </w:pPr>
            <w:r>
              <w:rPr>
                <w:rFonts w:eastAsia="MS Mincho"/>
              </w:rPr>
              <w:t xml:space="preserve">Июнь 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</w:rPr>
            </w:pPr>
            <w:r>
              <w:rPr>
                <w:rFonts w:eastAsia="MS Mincho"/>
              </w:rPr>
              <w:t>Рудычева Е.В.</w:t>
            </w:r>
          </w:p>
        </w:tc>
      </w:tr>
      <w:tr w:rsidR="006023A9" w:rsidTr="00B42FA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</w:rPr>
            </w:pPr>
            <w:r>
              <w:rPr>
                <w:rFonts w:eastAsia="MS Mincho"/>
              </w:rPr>
              <w:t>13.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Pr="00D277CD" w:rsidRDefault="006023A9" w:rsidP="00B42FAE">
            <w:pPr>
              <w:jc w:val="both"/>
            </w:pPr>
            <w:r w:rsidRPr="00D277CD">
              <w:t>Наличие решения органа государственно-общественного управления (совета школы, управляющего совета, попечительского совета) о введении в образовательном учреждении ФГОС НОО.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</w:rPr>
            </w:pPr>
            <w:r>
              <w:rPr>
                <w:rFonts w:eastAsia="MS Mincho"/>
              </w:rPr>
              <w:t xml:space="preserve">Февраль 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</w:rPr>
            </w:pPr>
            <w:r>
              <w:rPr>
                <w:rFonts w:eastAsia="MS Mincho"/>
              </w:rPr>
              <w:t>Рудычева Е.В.</w:t>
            </w:r>
          </w:p>
        </w:tc>
      </w:tr>
      <w:tr w:rsidR="006023A9" w:rsidTr="00B42FA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</w:rPr>
            </w:pPr>
            <w:r>
              <w:rPr>
                <w:rFonts w:eastAsia="MS Mincho"/>
              </w:rPr>
              <w:t>14.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Pr="00D277CD" w:rsidRDefault="006023A9" w:rsidP="00B42FAE">
            <w:pPr>
              <w:jc w:val="both"/>
            </w:pPr>
            <w:r w:rsidRPr="00D277CD">
              <w:t>Создание в общеобразовательном учреждении рабочей группы по введению ФГОС НОО.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</w:rPr>
            </w:pPr>
            <w:r>
              <w:rPr>
                <w:rFonts w:eastAsia="MS Mincho"/>
              </w:rPr>
              <w:t xml:space="preserve">Февраль 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</w:rPr>
            </w:pPr>
            <w:r>
              <w:rPr>
                <w:rFonts w:eastAsia="MS Mincho"/>
              </w:rPr>
              <w:t>Рудычева Е.В.</w:t>
            </w:r>
          </w:p>
        </w:tc>
      </w:tr>
      <w:tr w:rsidR="006023A9" w:rsidTr="00B42FA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</w:rPr>
            </w:pPr>
            <w:r>
              <w:rPr>
                <w:rFonts w:eastAsia="MS Mincho"/>
              </w:rPr>
              <w:t>15.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Pr="00D277CD" w:rsidRDefault="006023A9" w:rsidP="00B42FAE">
            <w:pPr>
              <w:jc w:val="both"/>
            </w:pPr>
            <w:r w:rsidRPr="00D277CD">
              <w:t>Разработка и утверждение формы договора о предоставлении общего образования муниципальными образовательными учреждениями.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</w:rPr>
            </w:pPr>
            <w:r>
              <w:rPr>
                <w:rFonts w:eastAsia="MS Mincho"/>
              </w:rPr>
              <w:t xml:space="preserve">Февраль 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</w:rPr>
            </w:pPr>
            <w:r>
              <w:rPr>
                <w:rFonts w:eastAsia="MS Mincho"/>
              </w:rPr>
              <w:t>Творческая группа</w:t>
            </w:r>
          </w:p>
        </w:tc>
      </w:tr>
      <w:tr w:rsidR="006023A9" w:rsidTr="00B42FA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</w:rPr>
            </w:pPr>
            <w:r>
              <w:rPr>
                <w:rFonts w:eastAsia="MS Mincho"/>
              </w:rPr>
              <w:t>16.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Pr="00D277CD" w:rsidRDefault="006023A9" w:rsidP="00B42FAE">
            <w:pPr>
              <w:jc w:val="both"/>
            </w:pPr>
            <w:r w:rsidRPr="00D277CD">
              <w:t xml:space="preserve">Внесение изменений в «Положение о системе оценок, формах и порядке проведения промежуточной аттестации» в части введения комплексного подхода к оценке результатов образования: предметных, </w:t>
            </w:r>
            <w:proofErr w:type="spellStart"/>
            <w:r w:rsidRPr="00D277CD">
              <w:t>метапредметных</w:t>
            </w:r>
            <w:proofErr w:type="spellEnd"/>
            <w:r w:rsidRPr="00D277CD">
              <w:t>, личностных.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</w:rPr>
            </w:pPr>
            <w:r>
              <w:rPr>
                <w:rFonts w:eastAsia="MS Mincho"/>
              </w:rPr>
              <w:t xml:space="preserve">Апрель 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</w:rPr>
            </w:pPr>
            <w:r>
              <w:rPr>
                <w:rFonts w:eastAsia="MS Mincho"/>
              </w:rPr>
              <w:t>Рабочая группа</w:t>
            </w:r>
          </w:p>
        </w:tc>
      </w:tr>
      <w:tr w:rsidR="006023A9" w:rsidTr="00B42FAE">
        <w:trPr>
          <w:trHeight w:val="27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</w:rPr>
            </w:pPr>
            <w:r>
              <w:rPr>
                <w:rFonts w:eastAsia="MS Mincho"/>
              </w:rPr>
              <w:t>17.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jc w:val="both"/>
            </w:pPr>
            <w:r w:rsidRPr="00D277CD">
              <w:t>Издание приказов по общеобразовательному учреждению:</w:t>
            </w:r>
          </w:p>
          <w:p w:rsidR="006023A9" w:rsidRPr="00D277CD" w:rsidRDefault="006023A9" w:rsidP="006023A9">
            <w:pPr>
              <w:numPr>
                <w:ilvl w:val="0"/>
                <w:numId w:val="5"/>
              </w:numPr>
              <w:tabs>
                <w:tab w:val="left" w:pos="175"/>
              </w:tabs>
              <w:jc w:val="both"/>
            </w:pPr>
            <w:r w:rsidRPr="00D277CD">
              <w:t>О переходе ОУ на обучение по ФГОС НОО;</w:t>
            </w:r>
          </w:p>
          <w:p w:rsidR="006023A9" w:rsidRPr="00D277CD" w:rsidRDefault="006023A9" w:rsidP="006023A9">
            <w:pPr>
              <w:numPr>
                <w:ilvl w:val="0"/>
                <w:numId w:val="5"/>
              </w:numPr>
              <w:tabs>
                <w:tab w:val="left" w:pos="175"/>
              </w:tabs>
              <w:jc w:val="both"/>
            </w:pPr>
            <w:r w:rsidRPr="00D277CD">
              <w:t>О разработке о</w:t>
            </w:r>
            <w:r>
              <w:t>бразовательной программы на 2012</w:t>
            </w:r>
            <w:r w:rsidRPr="00D277CD">
              <w:t>-201</w:t>
            </w:r>
            <w:r>
              <w:t>3</w:t>
            </w:r>
            <w:r w:rsidRPr="00D277CD">
              <w:t xml:space="preserve"> </w:t>
            </w:r>
            <w:proofErr w:type="spellStart"/>
            <w:r w:rsidRPr="00D277CD">
              <w:t>уч</w:t>
            </w:r>
            <w:proofErr w:type="spellEnd"/>
            <w:r w:rsidRPr="00D277CD">
              <w:t>. год;</w:t>
            </w:r>
          </w:p>
          <w:p w:rsidR="006023A9" w:rsidRPr="00D277CD" w:rsidRDefault="006023A9" w:rsidP="006023A9">
            <w:pPr>
              <w:numPr>
                <w:ilvl w:val="0"/>
                <w:numId w:val="5"/>
              </w:numPr>
              <w:tabs>
                <w:tab w:val="left" w:pos="175"/>
              </w:tabs>
              <w:jc w:val="both"/>
            </w:pPr>
            <w:r w:rsidRPr="00D277CD">
              <w:t>Об утверждении образовательной программы на 201</w:t>
            </w:r>
            <w:r>
              <w:t>2</w:t>
            </w:r>
            <w:r w:rsidRPr="00D277CD">
              <w:t>-201</w:t>
            </w:r>
            <w:r>
              <w:t>3</w:t>
            </w:r>
            <w:r w:rsidRPr="00D277CD">
              <w:t xml:space="preserve"> </w:t>
            </w:r>
            <w:proofErr w:type="spellStart"/>
            <w:r w:rsidRPr="00D277CD">
              <w:t>уч</w:t>
            </w:r>
            <w:proofErr w:type="spellEnd"/>
            <w:r w:rsidRPr="00D277CD">
              <w:t>. год;</w:t>
            </w:r>
          </w:p>
          <w:p w:rsidR="006023A9" w:rsidRPr="00D277CD" w:rsidRDefault="006023A9" w:rsidP="006023A9">
            <w:pPr>
              <w:numPr>
                <w:ilvl w:val="0"/>
                <w:numId w:val="5"/>
              </w:numPr>
              <w:tabs>
                <w:tab w:val="left" w:pos="175"/>
              </w:tabs>
              <w:jc w:val="both"/>
            </w:pPr>
            <w:r w:rsidRPr="00D277CD">
              <w:t>Об утверждении годового календарного учебного графика;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</w:rPr>
            </w:pPr>
            <w:r>
              <w:rPr>
                <w:rFonts w:eastAsia="MS Mincho"/>
              </w:rPr>
              <w:t xml:space="preserve">Август 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</w:rPr>
            </w:pPr>
            <w:r>
              <w:rPr>
                <w:rFonts w:eastAsia="MS Mincho"/>
              </w:rPr>
              <w:t>Рабочая группа</w:t>
            </w:r>
          </w:p>
        </w:tc>
      </w:tr>
      <w:tr w:rsidR="006023A9" w:rsidTr="00B42FAE">
        <w:trPr>
          <w:trHeight w:val="10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</w:rPr>
            </w:pPr>
            <w:r>
              <w:rPr>
                <w:rFonts w:eastAsia="MS Mincho"/>
              </w:rPr>
              <w:t>18.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Pr="00770AF2" w:rsidRDefault="006023A9" w:rsidP="00B42FAE">
            <w:pPr>
              <w:jc w:val="both"/>
            </w:pPr>
            <w:r w:rsidRPr="00770AF2">
              <w:t>Должностные инструкции работников ОУ переработаны с учетом ФГОС НОО и Единого квалификационного справочника должностей руководителей, специалистов и служащих.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</w:rPr>
            </w:pPr>
            <w:r>
              <w:rPr>
                <w:rFonts w:eastAsia="MS Mincho"/>
              </w:rPr>
              <w:t xml:space="preserve">Март 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</w:rPr>
            </w:pPr>
            <w:r>
              <w:rPr>
                <w:rFonts w:eastAsia="MS Mincho"/>
              </w:rPr>
              <w:t>Рудычева Е.В.</w:t>
            </w:r>
          </w:p>
        </w:tc>
      </w:tr>
      <w:tr w:rsidR="006023A9" w:rsidTr="00B42FAE">
        <w:trPr>
          <w:trHeight w:val="124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</w:rPr>
            </w:pPr>
            <w:r>
              <w:rPr>
                <w:rFonts w:eastAsia="MS Mincho"/>
              </w:rPr>
              <w:lastRenderedPageBreak/>
              <w:t>19.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Pr="00770AF2" w:rsidRDefault="006023A9" w:rsidP="00B42FAE">
            <w:pPr>
              <w:jc w:val="both"/>
            </w:pPr>
            <w:r w:rsidRPr="00770AF2">
              <w:t>Формирование заявки на обеспечение общеобразовательного учреждения учебниками в соответствии с федеральным перечнем.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</w:rPr>
            </w:pPr>
            <w:r>
              <w:rPr>
                <w:rFonts w:eastAsia="MS Mincho"/>
              </w:rPr>
              <w:t xml:space="preserve">Апрель 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</w:rPr>
            </w:pPr>
            <w:r>
              <w:rPr>
                <w:rFonts w:eastAsia="MS Mincho"/>
              </w:rPr>
              <w:t>Наговицына Л.И.</w:t>
            </w:r>
          </w:p>
        </w:tc>
      </w:tr>
      <w:tr w:rsidR="006023A9" w:rsidTr="00B42FAE">
        <w:trPr>
          <w:trHeight w:val="7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</w:rPr>
            </w:pPr>
            <w:r>
              <w:rPr>
                <w:rFonts w:eastAsia="MS Mincho"/>
              </w:rPr>
              <w:t>20.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Pr="00770AF2" w:rsidRDefault="006023A9" w:rsidP="00B42FAE">
            <w:pPr>
              <w:jc w:val="both"/>
            </w:pPr>
            <w:r w:rsidRPr="00770AF2">
              <w:t>Обеспеченность ОУ учебниками</w:t>
            </w:r>
            <w:r w:rsidRPr="00770AF2">
              <w:rPr>
                <w:b/>
              </w:rPr>
              <w:t xml:space="preserve"> </w:t>
            </w:r>
            <w:r w:rsidRPr="00770AF2">
              <w:t>в соответствии с ФГОС НОО.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</w:rPr>
            </w:pPr>
            <w:r>
              <w:rPr>
                <w:rFonts w:eastAsia="MS Mincho"/>
              </w:rPr>
              <w:t xml:space="preserve">Май 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</w:rPr>
            </w:pPr>
            <w:r>
              <w:rPr>
                <w:rFonts w:eastAsia="MS Mincho"/>
              </w:rPr>
              <w:t>Молчанова О.А.</w:t>
            </w:r>
          </w:p>
        </w:tc>
      </w:tr>
      <w:tr w:rsidR="006023A9" w:rsidTr="00B42FAE">
        <w:trPr>
          <w:trHeight w:val="8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</w:rPr>
            </w:pPr>
            <w:r>
              <w:rPr>
                <w:rFonts w:eastAsia="MS Mincho"/>
              </w:rPr>
              <w:t>21.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3A9" w:rsidRPr="00770AF2" w:rsidRDefault="006023A9" w:rsidP="00B42FAE">
            <w:pPr>
              <w:jc w:val="both"/>
            </w:pPr>
            <w:r w:rsidRPr="00770AF2">
              <w:t>Заключение дополнительных соглашений к трудовому договору с педагогическими работниками.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</w:rPr>
            </w:pPr>
            <w:r>
              <w:rPr>
                <w:rFonts w:eastAsia="MS Mincho"/>
              </w:rPr>
              <w:t xml:space="preserve">Сентябрь 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</w:rPr>
            </w:pPr>
            <w:r>
              <w:rPr>
                <w:rFonts w:eastAsia="MS Mincho"/>
              </w:rPr>
              <w:t>Рудычева Е.В.</w:t>
            </w:r>
          </w:p>
        </w:tc>
      </w:tr>
      <w:tr w:rsidR="006023A9" w:rsidTr="00B42FAE">
        <w:trPr>
          <w:trHeight w:val="106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</w:rPr>
            </w:pPr>
            <w:r>
              <w:rPr>
                <w:rFonts w:eastAsia="MS Mincho"/>
              </w:rPr>
              <w:t>22.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3A9" w:rsidRPr="00770AF2" w:rsidRDefault="006023A9" w:rsidP="00B42FAE">
            <w:pPr>
              <w:jc w:val="both"/>
            </w:pPr>
            <w:r w:rsidRPr="00770AF2">
              <w:t xml:space="preserve">Определение оптимальной модели организации образовательного процесса, обеспечивающей вариативность внеурочной деятельности </w:t>
            </w:r>
            <w:proofErr w:type="gramStart"/>
            <w:r w:rsidRPr="00770AF2">
              <w:t>обучающихся</w:t>
            </w:r>
            <w:proofErr w:type="gramEnd"/>
            <w:r w:rsidRPr="00770AF2">
              <w:t>.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</w:rPr>
            </w:pPr>
            <w:r>
              <w:rPr>
                <w:rFonts w:eastAsia="MS Mincho"/>
              </w:rPr>
              <w:t xml:space="preserve">Февраль – май 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</w:rPr>
            </w:pPr>
            <w:r>
              <w:rPr>
                <w:rFonts w:eastAsia="MS Mincho"/>
              </w:rPr>
              <w:t>Творческие группы</w:t>
            </w:r>
          </w:p>
        </w:tc>
      </w:tr>
      <w:tr w:rsidR="006023A9" w:rsidTr="00B42FAE">
        <w:trPr>
          <w:trHeight w:val="6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</w:rPr>
            </w:pPr>
            <w:r>
              <w:rPr>
                <w:rFonts w:eastAsia="MS Mincho"/>
              </w:rPr>
              <w:t>23.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3A9" w:rsidRPr="00770AF2" w:rsidRDefault="006023A9" w:rsidP="00B42FAE">
            <w:pPr>
              <w:jc w:val="both"/>
            </w:pPr>
            <w:r w:rsidRPr="00770AF2">
              <w:t xml:space="preserve">Определение оптимальной модели организации внеурочной деятельности </w:t>
            </w:r>
            <w:proofErr w:type="gramStart"/>
            <w:r w:rsidRPr="00770AF2">
              <w:t>обучающихся</w:t>
            </w:r>
            <w:proofErr w:type="gramEnd"/>
            <w:r w:rsidRPr="00770AF2">
              <w:t>.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3A9" w:rsidRDefault="006023A9" w:rsidP="00333713">
            <w:pPr>
              <w:rPr>
                <w:rFonts w:eastAsia="MS Mincho"/>
              </w:rPr>
            </w:pPr>
            <w:r>
              <w:rPr>
                <w:rFonts w:eastAsia="MS Mincho"/>
              </w:rPr>
              <w:t xml:space="preserve">Февраль – май 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</w:rPr>
            </w:pPr>
            <w:r>
              <w:rPr>
                <w:rFonts w:eastAsia="MS Mincho"/>
              </w:rPr>
              <w:t>Творческие группы</w:t>
            </w:r>
          </w:p>
        </w:tc>
      </w:tr>
      <w:tr w:rsidR="006023A9" w:rsidTr="00B42FAE">
        <w:trPr>
          <w:trHeight w:val="8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</w:rPr>
            </w:pPr>
            <w:r>
              <w:rPr>
                <w:rFonts w:eastAsia="MS Mincho"/>
              </w:rPr>
              <w:t>24.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Pr="00770AF2" w:rsidRDefault="006023A9" w:rsidP="00B42FAE">
            <w:pPr>
              <w:jc w:val="both"/>
            </w:pPr>
            <w:r w:rsidRPr="00770AF2">
              <w:t>Разработка плана (раздела плана) методической работы, обеспечивающей сопровождение введения ФГОС НОО.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Default="00333713" w:rsidP="00B42FAE">
            <w:pPr>
              <w:rPr>
                <w:rFonts w:eastAsia="MS Mincho"/>
              </w:rPr>
            </w:pPr>
            <w:r>
              <w:rPr>
                <w:rFonts w:eastAsia="MS Mincho"/>
              </w:rPr>
              <w:t xml:space="preserve">Июнь – август 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</w:rPr>
            </w:pPr>
            <w:r>
              <w:rPr>
                <w:rFonts w:eastAsia="MS Mincho"/>
              </w:rPr>
              <w:t>Рабочая группа</w:t>
            </w:r>
          </w:p>
        </w:tc>
      </w:tr>
      <w:tr w:rsidR="006023A9" w:rsidTr="00B42FAE">
        <w:trPr>
          <w:trHeight w:val="8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</w:rPr>
            </w:pPr>
            <w:r>
              <w:rPr>
                <w:rFonts w:eastAsia="MS Mincho"/>
              </w:rPr>
              <w:t>25.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Pr="00B709C8" w:rsidRDefault="006023A9" w:rsidP="00B42FAE">
            <w:pPr>
              <w:jc w:val="both"/>
            </w:pPr>
            <w:r w:rsidRPr="00B709C8">
              <w:t>Обеспечение консультационной методической поддержки учителей начальных классов по вопросам реализации ООП НОО.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</w:rPr>
            </w:pPr>
            <w:r>
              <w:rPr>
                <w:rFonts w:eastAsia="MS Mincho"/>
              </w:rPr>
              <w:t>Постоянно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</w:rPr>
            </w:pPr>
            <w:r>
              <w:rPr>
                <w:rFonts w:eastAsia="MS Mincho"/>
              </w:rPr>
              <w:t>Никулина В.И.</w:t>
            </w:r>
          </w:p>
        </w:tc>
      </w:tr>
      <w:tr w:rsidR="006023A9" w:rsidTr="00B42FAE">
        <w:trPr>
          <w:trHeight w:val="8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</w:rPr>
            </w:pPr>
            <w:r>
              <w:rPr>
                <w:rFonts w:eastAsia="MS Mincho"/>
              </w:rPr>
              <w:t>26.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Pr="00B709C8" w:rsidRDefault="006023A9" w:rsidP="00B42FAE">
            <w:pPr>
              <w:jc w:val="both"/>
            </w:pPr>
            <w:r w:rsidRPr="00B709C8">
              <w:t>Составление плана-графика поэтапного повышения квалификации учителей начальных классов (по мере введения ФГОС НОО).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</w:rPr>
            </w:pPr>
            <w:r>
              <w:rPr>
                <w:rFonts w:eastAsia="MS Mincho"/>
              </w:rPr>
              <w:t xml:space="preserve">Март -  май 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</w:rPr>
            </w:pPr>
            <w:r>
              <w:rPr>
                <w:rFonts w:eastAsia="MS Mincho"/>
              </w:rPr>
              <w:t>Наговицына Л.И.</w:t>
            </w:r>
          </w:p>
        </w:tc>
      </w:tr>
      <w:tr w:rsidR="006023A9" w:rsidTr="00B42FAE">
        <w:trPr>
          <w:trHeight w:val="8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</w:rPr>
            </w:pPr>
            <w:r>
              <w:rPr>
                <w:rFonts w:eastAsia="MS Mincho"/>
              </w:rPr>
              <w:t>27.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Pr="00B709C8" w:rsidRDefault="006023A9" w:rsidP="00B42FAE">
            <w:pPr>
              <w:jc w:val="both"/>
            </w:pPr>
            <w:r w:rsidRPr="00B709C8">
              <w:t>Информирование участников образовательного процесса и общественности по ключевым позициям введения ФГОС НОО.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</w:rPr>
            </w:pPr>
            <w:r>
              <w:rPr>
                <w:rFonts w:eastAsia="MS Mincho"/>
              </w:rPr>
              <w:t>Постоянно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</w:rPr>
            </w:pPr>
            <w:r>
              <w:rPr>
                <w:rFonts w:eastAsia="MS Mincho"/>
              </w:rPr>
              <w:t>Рабочая группа</w:t>
            </w:r>
          </w:p>
        </w:tc>
      </w:tr>
      <w:tr w:rsidR="006023A9" w:rsidTr="00B42FAE">
        <w:trPr>
          <w:trHeight w:val="8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</w:rPr>
            </w:pPr>
            <w:r>
              <w:rPr>
                <w:rFonts w:eastAsia="MS Mincho"/>
              </w:rPr>
              <w:t>28.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3A9" w:rsidRPr="00B709C8" w:rsidRDefault="006023A9" w:rsidP="00B42FAE">
            <w:pPr>
              <w:jc w:val="both"/>
            </w:pPr>
            <w:r w:rsidRPr="00B709C8">
              <w:t>Использование информационных ресурсов общеобразовательного учреждения (сайт, Интернет-страничка и т.д.) для обеспечения широкого, постоянного и устойчивого доступа участников образовательного процесса к информации, связанной с реализацией ООП.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</w:rPr>
            </w:pPr>
            <w:r>
              <w:rPr>
                <w:rFonts w:eastAsia="MS Mincho"/>
              </w:rPr>
              <w:t>Постоянно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</w:rPr>
            </w:pPr>
            <w:r>
              <w:rPr>
                <w:rFonts w:eastAsia="MS Mincho"/>
              </w:rPr>
              <w:t>Рабочая группа</w:t>
            </w:r>
          </w:p>
        </w:tc>
      </w:tr>
      <w:tr w:rsidR="006023A9" w:rsidTr="00B42FAE">
        <w:trPr>
          <w:trHeight w:val="8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</w:rPr>
            </w:pPr>
            <w:r>
              <w:rPr>
                <w:rFonts w:eastAsia="MS Mincho"/>
              </w:rPr>
              <w:t>29.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3A9" w:rsidRPr="00B709C8" w:rsidRDefault="006023A9" w:rsidP="00B42FAE">
            <w:pPr>
              <w:jc w:val="both"/>
            </w:pPr>
            <w:r w:rsidRPr="00B709C8">
              <w:t>Изучение мнения родителей (законных представителей обучающихся) по вопросам введения новых стандартов. Проведение анкетирования на родительских собраниях.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3A9" w:rsidRDefault="006023A9" w:rsidP="006023A9">
            <w:pPr>
              <w:rPr>
                <w:rFonts w:eastAsia="MS Mincho"/>
              </w:rPr>
            </w:pPr>
            <w:r>
              <w:rPr>
                <w:rFonts w:eastAsia="MS Mincho"/>
              </w:rPr>
              <w:t xml:space="preserve">август 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</w:rPr>
            </w:pPr>
            <w:r>
              <w:rPr>
                <w:rFonts w:eastAsia="MS Mincho"/>
              </w:rPr>
              <w:t>Рабочая группа</w:t>
            </w:r>
          </w:p>
        </w:tc>
      </w:tr>
      <w:tr w:rsidR="006023A9" w:rsidTr="00B42FAE">
        <w:trPr>
          <w:trHeight w:val="8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</w:rPr>
            </w:pPr>
            <w:r>
              <w:rPr>
                <w:rFonts w:eastAsia="MS Mincho"/>
              </w:rPr>
              <w:t>30.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3A9" w:rsidRPr="00B709C8" w:rsidRDefault="006023A9" w:rsidP="00B42FAE">
            <w:pPr>
              <w:jc w:val="both"/>
            </w:pPr>
            <w:r w:rsidRPr="00B709C8">
              <w:t>Наличие в Публичном докладе общеобразовательного учреждения раздела, содержащего информацию о ходе введения ФГОС НОО.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</w:rPr>
            </w:pPr>
            <w:r>
              <w:rPr>
                <w:rFonts w:eastAsia="MS Mincho"/>
              </w:rPr>
              <w:t xml:space="preserve">Май 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3A9" w:rsidRDefault="006023A9" w:rsidP="00B42FAE">
            <w:pPr>
              <w:rPr>
                <w:rFonts w:eastAsia="MS Mincho"/>
              </w:rPr>
            </w:pPr>
            <w:r>
              <w:rPr>
                <w:rFonts w:eastAsia="MS Mincho"/>
              </w:rPr>
              <w:t>Рудычева Е.В.</w:t>
            </w:r>
          </w:p>
        </w:tc>
      </w:tr>
    </w:tbl>
    <w:p w:rsidR="006023A9" w:rsidRDefault="006023A9" w:rsidP="006023A9">
      <w:pPr>
        <w:rPr>
          <w:b/>
          <w:sz w:val="28"/>
          <w:szCs w:val="28"/>
        </w:rPr>
      </w:pPr>
    </w:p>
    <w:p w:rsidR="006023A9" w:rsidRDefault="006023A9" w:rsidP="006023A9">
      <w:pPr>
        <w:rPr>
          <w:b/>
          <w:sz w:val="28"/>
          <w:szCs w:val="28"/>
        </w:rPr>
      </w:pPr>
    </w:p>
    <w:p w:rsidR="006023A9" w:rsidRDefault="006023A9" w:rsidP="006023A9">
      <w:pPr>
        <w:rPr>
          <w:b/>
          <w:sz w:val="28"/>
          <w:szCs w:val="28"/>
        </w:rPr>
      </w:pPr>
    </w:p>
    <w:p w:rsidR="00EF58DD" w:rsidRPr="005F24CE" w:rsidRDefault="00EF58DD">
      <w:pPr>
        <w:rPr>
          <w:sz w:val="28"/>
          <w:szCs w:val="28"/>
        </w:rPr>
      </w:pPr>
    </w:p>
    <w:sectPr w:rsidR="00EF58DD" w:rsidRPr="005F24CE" w:rsidSect="00EF58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NewtonCSanPin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176AA"/>
    <w:multiLevelType w:val="hybridMultilevel"/>
    <w:tmpl w:val="44DAE2D6"/>
    <w:lvl w:ilvl="0" w:tplc="6BD8A3F6">
      <w:numFmt w:val="bullet"/>
      <w:lvlText w:val="•"/>
      <w:lvlJc w:val="left"/>
      <w:pPr>
        <w:ind w:left="1268" w:hanging="360"/>
      </w:pPr>
      <w:rPr>
        <w:rFonts w:ascii="Century Schoolbook" w:eastAsia="Arial Unicode MS" w:hAnsi="Century Schoolbook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>
    <w:nsid w:val="1B455E58"/>
    <w:multiLevelType w:val="hybridMultilevel"/>
    <w:tmpl w:val="5B645D20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">
    <w:nsid w:val="26303732"/>
    <w:multiLevelType w:val="hybridMultilevel"/>
    <w:tmpl w:val="99BE7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AA0F97"/>
    <w:multiLevelType w:val="hybridMultilevel"/>
    <w:tmpl w:val="AB22CF2A"/>
    <w:lvl w:ilvl="0" w:tplc="4F3406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EE0CD95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6"/>
        <w:szCs w:val="16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0F3090E"/>
    <w:multiLevelType w:val="hybridMultilevel"/>
    <w:tmpl w:val="0178C7D0"/>
    <w:lvl w:ilvl="0" w:tplc="4E14DBD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2A5236"/>
    <w:multiLevelType w:val="hybridMultilevel"/>
    <w:tmpl w:val="48DEE2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54235E6"/>
    <w:multiLevelType w:val="hybridMultilevel"/>
    <w:tmpl w:val="073E1948"/>
    <w:lvl w:ilvl="0" w:tplc="0419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56A825DB"/>
    <w:multiLevelType w:val="hybridMultilevel"/>
    <w:tmpl w:val="DF66D2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E0139E"/>
    <w:multiLevelType w:val="hybridMultilevel"/>
    <w:tmpl w:val="90C8F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854F2E"/>
    <w:multiLevelType w:val="hybridMultilevel"/>
    <w:tmpl w:val="E760D27A"/>
    <w:lvl w:ilvl="0" w:tplc="6BD8A3F6">
      <w:numFmt w:val="bullet"/>
      <w:lvlText w:val="•"/>
      <w:lvlJc w:val="left"/>
      <w:pPr>
        <w:ind w:left="814" w:hanging="360"/>
      </w:pPr>
      <w:rPr>
        <w:rFonts w:ascii="Century Schoolbook" w:eastAsia="Arial Unicode MS" w:hAnsi="Century Schoolbook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8D7035"/>
    <w:multiLevelType w:val="hybridMultilevel"/>
    <w:tmpl w:val="83920578"/>
    <w:lvl w:ilvl="0" w:tplc="6BD8A3F6">
      <w:numFmt w:val="bullet"/>
      <w:lvlText w:val="•"/>
      <w:lvlJc w:val="left"/>
      <w:pPr>
        <w:ind w:left="814" w:hanging="360"/>
      </w:pPr>
      <w:rPr>
        <w:rFonts w:ascii="Century Schoolbook" w:eastAsia="Arial Unicode MS" w:hAnsi="Century Schoolbook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1">
    <w:nsid w:val="7CE94322"/>
    <w:multiLevelType w:val="hybridMultilevel"/>
    <w:tmpl w:val="90C8F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8"/>
  </w:num>
  <w:num w:numId="7">
    <w:abstractNumId w:val="11"/>
  </w:num>
  <w:num w:numId="8">
    <w:abstractNumId w:val="2"/>
  </w:num>
  <w:num w:numId="9">
    <w:abstractNumId w:val="1"/>
  </w:num>
  <w:num w:numId="10">
    <w:abstractNumId w:val="10"/>
  </w:num>
  <w:num w:numId="11">
    <w:abstractNumId w:val="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numRestart w:val="eachPage"/>
  </w:footnotePr>
  <w:compat/>
  <w:rsids>
    <w:rsidRoot w:val="00FA4D69"/>
    <w:rsid w:val="00037B70"/>
    <w:rsid w:val="000849A5"/>
    <w:rsid w:val="00113298"/>
    <w:rsid w:val="0012289D"/>
    <w:rsid w:val="00170D4C"/>
    <w:rsid w:val="001F3385"/>
    <w:rsid w:val="002077A4"/>
    <w:rsid w:val="00246AB2"/>
    <w:rsid w:val="002C6415"/>
    <w:rsid w:val="002E2BD3"/>
    <w:rsid w:val="003158C8"/>
    <w:rsid w:val="0033075F"/>
    <w:rsid w:val="00333713"/>
    <w:rsid w:val="00350C23"/>
    <w:rsid w:val="003745E8"/>
    <w:rsid w:val="00382459"/>
    <w:rsid w:val="003C39AE"/>
    <w:rsid w:val="003F6509"/>
    <w:rsid w:val="004068AB"/>
    <w:rsid w:val="00421F41"/>
    <w:rsid w:val="00427257"/>
    <w:rsid w:val="00587EC3"/>
    <w:rsid w:val="00595646"/>
    <w:rsid w:val="005D4631"/>
    <w:rsid w:val="005E4230"/>
    <w:rsid w:val="005F24CE"/>
    <w:rsid w:val="006023A9"/>
    <w:rsid w:val="0065352A"/>
    <w:rsid w:val="006A172F"/>
    <w:rsid w:val="006F715C"/>
    <w:rsid w:val="00764995"/>
    <w:rsid w:val="007E0BF0"/>
    <w:rsid w:val="007E39D3"/>
    <w:rsid w:val="008410E3"/>
    <w:rsid w:val="0086319A"/>
    <w:rsid w:val="009C4152"/>
    <w:rsid w:val="009E01F1"/>
    <w:rsid w:val="00A96928"/>
    <w:rsid w:val="00A969A0"/>
    <w:rsid w:val="00AC2BC3"/>
    <w:rsid w:val="00AE101E"/>
    <w:rsid w:val="00AE7CF1"/>
    <w:rsid w:val="00B16F9F"/>
    <w:rsid w:val="00B31C2E"/>
    <w:rsid w:val="00B42FAE"/>
    <w:rsid w:val="00BA7590"/>
    <w:rsid w:val="00BD43AF"/>
    <w:rsid w:val="00C03FD2"/>
    <w:rsid w:val="00C65719"/>
    <w:rsid w:val="00C962C8"/>
    <w:rsid w:val="00CB7E8C"/>
    <w:rsid w:val="00CF42E7"/>
    <w:rsid w:val="00CF5215"/>
    <w:rsid w:val="00D12321"/>
    <w:rsid w:val="00D208CE"/>
    <w:rsid w:val="00D30F49"/>
    <w:rsid w:val="00D4518E"/>
    <w:rsid w:val="00D77A7D"/>
    <w:rsid w:val="00DA7D78"/>
    <w:rsid w:val="00DB0727"/>
    <w:rsid w:val="00DB0D5A"/>
    <w:rsid w:val="00DE0F48"/>
    <w:rsid w:val="00E71949"/>
    <w:rsid w:val="00EE079E"/>
    <w:rsid w:val="00EE3B1B"/>
    <w:rsid w:val="00EF58DD"/>
    <w:rsid w:val="00F340CE"/>
    <w:rsid w:val="00F669C8"/>
    <w:rsid w:val="00F81878"/>
    <w:rsid w:val="00FA4D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D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A4D6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64">
    <w:name w:val="Font Style64"/>
    <w:basedOn w:val="a0"/>
    <w:rsid w:val="00FA4D69"/>
    <w:rPr>
      <w:rFonts w:ascii="Times New Roman" w:hAnsi="Times New Roman" w:cs="Times New Roman"/>
      <w:sz w:val="22"/>
      <w:szCs w:val="22"/>
    </w:rPr>
  </w:style>
  <w:style w:type="paragraph" w:customStyle="1" w:styleId="a4">
    <w:name w:val="Знак Знак Знак Знак Знак Знак Знак Знак Знак Знак"/>
    <w:basedOn w:val="a"/>
    <w:rsid w:val="00FA4D6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unhideWhenUsed/>
    <w:rsid w:val="00BA7590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BA7590"/>
    <w:pPr>
      <w:spacing w:before="100" w:beforeAutospacing="1" w:after="100" w:afterAutospacing="1"/>
    </w:pPr>
  </w:style>
  <w:style w:type="paragraph" w:customStyle="1" w:styleId="a7">
    <w:name w:val="А ОСН ТЕКСТ"/>
    <w:basedOn w:val="a"/>
    <w:link w:val="a8"/>
    <w:rsid w:val="003158C8"/>
    <w:pPr>
      <w:spacing w:line="360" w:lineRule="auto"/>
      <w:ind w:firstLine="454"/>
      <w:jc w:val="both"/>
    </w:pPr>
    <w:rPr>
      <w:rFonts w:eastAsia="Arial Unicode MS"/>
      <w:color w:val="000000"/>
      <w:sz w:val="28"/>
      <w:szCs w:val="28"/>
    </w:rPr>
  </w:style>
  <w:style w:type="character" w:customStyle="1" w:styleId="a8">
    <w:name w:val="А ОСН ТЕКСТ Знак"/>
    <w:basedOn w:val="a0"/>
    <w:link w:val="a7"/>
    <w:rsid w:val="003158C8"/>
    <w:rPr>
      <w:rFonts w:ascii="Times New Roman" w:eastAsia="Arial Unicode MS" w:hAnsi="Times New Roman" w:cs="Times New Roman"/>
      <w:color w:val="000000"/>
      <w:sz w:val="28"/>
      <w:szCs w:val="28"/>
      <w:lang w:eastAsia="ru-RU"/>
    </w:rPr>
  </w:style>
  <w:style w:type="character" w:customStyle="1" w:styleId="149">
    <w:name w:val="Основной текст (14)9"/>
    <w:basedOn w:val="a0"/>
    <w:rsid w:val="003158C8"/>
    <w:rPr>
      <w:rFonts w:ascii="Times New Roman" w:hAnsi="Times New Roman" w:cs="Times New Roman"/>
      <w:b/>
      <w:bCs/>
      <w:spacing w:val="0"/>
      <w:sz w:val="20"/>
      <w:szCs w:val="20"/>
      <w:lang w:bidi="ar-SA"/>
    </w:rPr>
  </w:style>
  <w:style w:type="character" w:customStyle="1" w:styleId="710">
    <w:name w:val="Основной текст (7)10"/>
    <w:basedOn w:val="a0"/>
    <w:rsid w:val="003158C8"/>
    <w:rPr>
      <w:rFonts w:ascii="Times New Roman" w:hAnsi="Times New Roman" w:cs="Times New Roman"/>
      <w:spacing w:val="0"/>
      <w:sz w:val="19"/>
      <w:szCs w:val="19"/>
      <w:lang w:bidi="ar-SA"/>
    </w:rPr>
  </w:style>
  <w:style w:type="character" w:customStyle="1" w:styleId="a9">
    <w:name w:val="Основной текст Знак"/>
    <w:basedOn w:val="a0"/>
    <w:link w:val="aa"/>
    <w:semiHidden/>
    <w:rsid w:val="00D4518E"/>
    <w:rPr>
      <w:rFonts w:ascii="Century Schoolbook" w:hAnsi="Century Schoolbook"/>
      <w:sz w:val="24"/>
      <w:szCs w:val="24"/>
      <w:shd w:val="clear" w:color="auto" w:fill="FFFFFF"/>
    </w:rPr>
  </w:style>
  <w:style w:type="paragraph" w:styleId="aa">
    <w:name w:val="Body Text"/>
    <w:basedOn w:val="a"/>
    <w:link w:val="a9"/>
    <w:semiHidden/>
    <w:rsid w:val="00D4518E"/>
    <w:pPr>
      <w:shd w:val="clear" w:color="auto" w:fill="FFFFFF"/>
      <w:spacing w:before="360" w:line="278" w:lineRule="exact"/>
      <w:ind w:hanging="300"/>
    </w:pPr>
    <w:rPr>
      <w:rFonts w:ascii="Century Schoolbook" w:eastAsiaTheme="minorHAnsi" w:hAnsi="Century Schoolbook" w:cstheme="minorBidi"/>
      <w:lang w:eastAsia="en-US"/>
    </w:rPr>
  </w:style>
  <w:style w:type="character" w:customStyle="1" w:styleId="1">
    <w:name w:val="Основной текст Знак1"/>
    <w:basedOn w:val="a0"/>
    <w:link w:val="aa"/>
    <w:uiPriority w:val="99"/>
    <w:semiHidden/>
    <w:rsid w:val="00D451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Основной текст (14)_"/>
    <w:basedOn w:val="a0"/>
    <w:link w:val="141"/>
    <w:rsid w:val="00D4518E"/>
    <w:rPr>
      <w:b/>
      <w:bCs/>
      <w:sz w:val="28"/>
      <w:szCs w:val="28"/>
      <w:shd w:val="clear" w:color="auto" w:fill="FFFFFF"/>
    </w:rPr>
  </w:style>
  <w:style w:type="paragraph" w:customStyle="1" w:styleId="141">
    <w:name w:val="Основной текст (14)1"/>
    <w:basedOn w:val="a"/>
    <w:link w:val="14"/>
    <w:semiHidden/>
    <w:rsid w:val="00D4518E"/>
    <w:pPr>
      <w:shd w:val="clear" w:color="auto" w:fill="FFFFFF"/>
      <w:spacing w:line="293" w:lineRule="exact"/>
      <w:jc w:val="both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character" w:customStyle="1" w:styleId="ab">
    <w:name w:val="Подпись к таблице"/>
    <w:basedOn w:val="a0"/>
    <w:rsid w:val="00D4518E"/>
    <w:rPr>
      <w:b/>
      <w:bCs/>
      <w:sz w:val="22"/>
      <w:szCs w:val="22"/>
      <w:lang w:bidi="ar-SA"/>
    </w:rPr>
  </w:style>
  <w:style w:type="character" w:customStyle="1" w:styleId="147">
    <w:name w:val="Основной текст (14)7"/>
    <w:basedOn w:val="14"/>
    <w:rsid w:val="00D4518E"/>
    <w:rPr>
      <w:rFonts w:ascii="Times New Roman" w:hAnsi="Times New Roman" w:cs="Times New Roman"/>
      <w:b/>
      <w:bCs/>
      <w:spacing w:val="0"/>
      <w:sz w:val="20"/>
      <w:szCs w:val="20"/>
    </w:rPr>
  </w:style>
  <w:style w:type="character" w:customStyle="1" w:styleId="78">
    <w:name w:val="Основной текст (7)8"/>
    <w:basedOn w:val="a0"/>
    <w:rsid w:val="00D4518E"/>
    <w:rPr>
      <w:rFonts w:ascii="Times New Roman" w:hAnsi="Times New Roman" w:cs="Times New Roman"/>
      <w:spacing w:val="0"/>
      <w:sz w:val="19"/>
      <w:szCs w:val="19"/>
      <w:lang w:bidi="ar-SA"/>
    </w:rPr>
  </w:style>
  <w:style w:type="character" w:customStyle="1" w:styleId="133">
    <w:name w:val="Основной текст (13)3"/>
    <w:basedOn w:val="a0"/>
    <w:rsid w:val="006023A9"/>
    <w:rPr>
      <w:rFonts w:ascii="Verdana" w:hAnsi="Verdana" w:cs="Verdana"/>
      <w:b/>
      <w:bCs/>
      <w:i/>
      <w:iCs/>
      <w:spacing w:val="0"/>
      <w:sz w:val="20"/>
      <w:szCs w:val="20"/>
      <w:lang w:bidi="ar-SA"/>
    </w:rPr>
  </w:style>
  <w:style w:type="character" w:customStyle="1" w:styleId="ac">
    <w:name w:val="Основной текст + Полужирный"/>
    <w:basedOn w:val="a9"/>
    <w:semiHidden/>
    <w:rsid w:val="002E2BD3"/>
    <w:rPr>
      <w:b/>
      <w:bCs/>
      <w:lang w:bidi="ar-SA"/>
    </w:rPr>
  </w:style>
  <w:style w:type="character" w:customStyle="1" w:styleId="1415">
    <w:name w:val="Основной текст (14)15"/>
    <w:basedOn w:val="14"/>
    <w:rsid w:val="002E2BD3"/>
    <w:rPr>
      <w:rFonts w:ascii="Times New Roman" w:hAnsi="Times New Roman" w:cs="Times New Roman"/>
      <w:spacing w:val="0"/>
      <w:sz w:val="20"/>
      <w:szCs w:val="20"/>
      <w:lang w:bidi="ar-SA"/>
    </w:rPr>
  </w:style>
  <w:style w:type="character" w:customStyle="1" w:styleId="1414">
    <w:name w:val="Основной текст (14)14"/>
    <w:basedOn w:val="14"/>
    <w:rsid w:val="00B42FAE"/>
    <w:rPr>
      <w:rFonts w:ascii="Times New Roman" w:hAnsi="Times New Roman" w:cs="Times New Roman"/>
      <w:spacing w:val="0"/>
      <w:sz w:val="20"/>
      <w:szCs w:val="20"/>
      <w:lang w:bidi="ar-SA"/>
    </w:rPr>
  </w:style>
  <w:style w:type="character" w:customStyle="1" w:styleId="19">
    <w:name w:val="Основной текст (19)_"/>
    <w:link w:val="191"/>
    <w:rsid w:val="0086319A"/>
    <w:rPr>
      <w:b/>
      <w:bCs/>
      <w:shd w:val="clear" w:color="auto" w:fill="FFFFFF"/>
    </w:rPr>
  </w:style>
  <w:style w:type="paragraph" w:customStyle="1" w:styleId="191">
    <w:name w:val="Основной текст (19)1"/>
    <w:basedOn w:val="a"/>
    <w:link w:val="19"/>
    <w:rsid w:val="0086319A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1915">
    <w:name w:val="Основной текст (19)15"/>
    <w:basedOn w:val="19"/>
    <w:rsid w:val="0086319A"/>
    <w:rPr>
      <w:rFonts w:ascii="Times New Roman" w:hAnsi="Times New Roman" w:cs="Times New Roman"/>
      <w:b w:val="0"/>
      <w:bCs w:val="0"/>
      <w:spacing w:val="0"/>
      <w:sz w:val="20"/>
      <w:szCs w:val="20"/>
    </w:rPr>
  </w:style>
  <w:style w:type="character" w:customStyle="1" w:styleId="1914">
    <w:name w:val="Основной текст (19)14"/>
    <w:basedOn w:val="19"/>
    <w:rsid w:val="0086319A"/>
    <w:rPr>
      <w:rFonts w:ascii="Times New Roman" w:hAnsi="Times New Roman" w:cs="Times New Roman"/>
      <w:b w:val="0"/>
      <w:bCs w:val="0"/>
      <w:noProof/>
      <w:spacing w:val="0"/>
      <w:sz w:val="20"/>
      <w:szCs w:val="20"/>
    </w:rPr>
  </w:style>
  <w:style w:type="character" w:customStyle="1" w:styleId="1216">
    <w:name w:val="Основной текст (12)16"/>
    <w:basedOn w:val="a0"/>
    <w:rsid w:val="0086319A"/>
    <w:rPr>
      <w:rFonts w:ascii="Times New Roman" w:hAnsi="Times New Roman" w:cs="Times New Roman"/>
      <w:spacing w:val="0"/>
      <w:sz w:val="19"/>
      <w:szCs w:val="19"/>
      <w:lang w:bidi="ar-SA"/>
    </w:rPr>
  </w:style>
  <w:style w:type="character" w:customStyle="1" w:styleId="1215">
    <w:name w:val="Основной текст (12)15"/>
    <w:basedOn w:val="a0"/>
    <w:rsid w:val="0086319A"/>
    <w:rPr>
      <w:rFonts w:ascii="Times New Roman" w:hAnsi="Times New Roman" w:cs="Times New Roman"/>
      <w:noProof/>
      <w:spacing w:val="0"/>
      <w:sz w:val="19"/>
      <w:szCs w:val="19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28</Pages>
  <Words>8465</Words>
  <Characters>48252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Direktor</dc:creator>
  <cp:keywords/>
  <dc:description/>
  <cp:lastModifiedBy>direktor</cp:lastModifiedBy>
  <cp:revision>47</cp:revision>
  <cp:lastPrinted>2016-06-02T09:39:00Z</cp:lastPrinted>
  <dcterms:created xsi:type="dcterms:W3CDTF">2012-02-16T07:00:00Z</dcterms:created>
  <dcterms:modified xsi:type="dcterms:W3CDTF">2016-06-02T09:43:00Z</dcterms:modified>
</cp:coreProperties>
</file>