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5720715" cy="7867650"/>
            <wp:effectExtent l="0" t="0" r="13335" b="0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071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rFonts w:ascii="Times New Roman" w:hAnsi="Times New Roman" w:eastAsia="Times New Roman"/>
          <w:b/>
          <w:color w:val="000000"/>
          <w:sz w:val="24"/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bookmarkStart w:id="1" w:name="_GoBack"/>
      <w:bookmarkEnd w:id="1"/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ПОЯСНИТЕЛЬНАЯ ЗАПИСКА</w:t>
      </w:r>
    </w:p>
    <w:p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основе«Требований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>
      <w:pPr>
        <w:autoSpaceDE w:val="0"/>
        <w:autoSpaceDN w:val="0"/>
        <w:spacing w:before="264" w:after="0" w:line="262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уровнях и, соответственно,</w:t>
      </w:r>
    </w:p>
    <w:p>
      <w:pPr>
        <w:rPr>
          <w:lang w:val="ru-RU"/>
        </w:rPr>
        <w:sectPr>
          <w:pgSz w:w="11900" w:h="16840"/>
          <w:pgMar w:top="436" w:right="650" w:bottom="356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81" w:lineRule="auto"/>
        <w:ind w:right="4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взаимопониманию между людьми разных стран.</w:t>
      </w:r>
    </w:p>
    <w:p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 прагматическом уровне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речевая компетенция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языковая компетенция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hAnsi="Times New Roman" w:eastAsia="Times New Roman"/>
          <w:color w:val="000000"/>
          <w:sz w:val="24"/>
        </w:rPr>
        <w:t>c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компенсаторная компетенция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>
      <w:pPr>
        <w:autoSpaceDE w:val="0"/>
        <w:autoSpaceDN w:val="0"/>
        <w:spacing w:before="190" w:after="0"/>
        <w:ind w:right="720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ключевые универсальные учебные компетенции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иностранным языкам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МЕСТО УЧЕБНОГО ПРЕДМЕТА В УЧЕБНОМ ПЛАНЕ«ИНОСТРАННЫЙ (АНГЛИЙСКИЙ) ЯЗЫК»</w:t>
      </w:r>
    </w:p>
    <w:p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>
      <w:pPr>
        <w:rPr>
          <w:lang w:val="ru-RU"/>
        </w:rPr>
        <w:sectPr>
          <w:pgSz w:w="11900" w:h="16840"/>
          <w:pgMar w:top="286" w:right="660" w:bottom="1440" w:left="666" w:header="720" w:footer="720" w:gutter="0"/>
          <w:cols w:equalWidth="0" w:num="1">
            <w:col w:w="1057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КОММУНИКАТИВНЫЕ УМЕНИЯ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Покупки: одежда, обувь и продукты питания.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Каникулы в различное время года. Виды отдыха.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Говорение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диалогической речи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диалог этикетного  характера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диалог-побуждение к действию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диалог-расспрос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>
      <w:pPr>
        <w:autoSpaceDE w:val="0"/>
        <w:autoSpaceDN w:val="0"/>
        <w:spacing w:before="70" w:after="0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монологической речи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 повествование/сообщение;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Объём монологического высказывания — 5-6 фраз.</w:t>
      </w:r>
    </w:p>
    <w:p>
      <w:pPr>
        <w:rPr>
          <w:lang w:val="ru-RU"/>
        </w:rPr>
        <w:sectPr>
          <w:pgSz w:w="11900" w:h="16840"/>
          <w:pgMar w:top="298" w:right="650" w:bottom="39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Аудирование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 xml:space="preserve">аудирования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Время звучания текста/текстов для аудирования — до 1 минуты.</w:t>
      </w:r>
    </w:p>
    <w:p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Смысловое чтение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Объём текста/текстов для чтения — 180-200 слов.</w:t>
      </w:r>
    </w:p>
    <w:p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Письменная речь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>
      <w:pPr>
        <w:rPr>
          <w:lang w:val="ru-RU"/>
        </w:rPr>
        <w:sectPr>
          <w:pgSz w:w="11900" w:h="16840"/>
          <w:pgMar w:top="298" w:right="648" w:bottom="476" w:left="666" w:header="720" w:footer="720" w:gutter="0"/>
          <w:cols w:equalWidth="0" w:num="1">
            <w:col w:w="10586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ЯЗЫКОВЫЕ ЗНАНИЯ И УМЕНИЯ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Фонетическая сторона речи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демонстрирующее понимание текста.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Объём текста для чтения вслух — до 90 слов.</w:t>
      </w:r>
    </w:p>
    <w:p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Графика, орфография и пунктуация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Правильное написание изученных слов.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Лексическая сторона речи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Основные способы словообразования: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аффиксация: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 w:eastAsia="Times New Roman"/>
          <w:color w:val="000000"/>
          <w:sz w:val="24"/>
        </w:rPr>
        <w:t>er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/-</w:t>
      </w:r>
      <w:r>
        <w:rPr>
          <w:rFonts w:ascii="Times New Roman" w:hAnsi="Times New Roman" w:eastAsia="Times New Roman"/>
          <w:color w:val="000000"/>
          <w:sz w:val="24"/>
        </w:rPr>
        <w:t>or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color w:val="000000"/>
          <w:sz w:val="24"/>
        </w:rPr>
        <w:t>teacher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visitor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), -</w:t>
      </w:r>
      <w:r>
        <w:rPr>
          <w:rFonts w:ascii="Times New Roman" w:hAnsi="Times New Roman" w:eastAsia="Times New Roman"/>
          <w:color w:val="000000"/>
          <w:sz w:val="24"/>
        </w:rPr>
        <w:t>ist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color w:val="000000"/>
          <w:sz w:val="24"/>
        </w:rPr>
        <w:t>scientist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color w:val="000000"/>
          <w:sz w:val="24"/>
        </w:rPr>
        <w:t>tourist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), -</w:t>
      </w:r>
      <w:r>
        <w:rPr>
          <w:rFonts w:ascii="Times New Roman" w:hAnsi="Times New Roman" w:eastAsia="Times New Roman"/>
          <w:color w:val="000000"/>
          <w:sz w:val="24"/>
        </w:rPr>
        <w:t>sion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/-</w:t>
      </w:r>
      <w:r>
        <w:rPr>
          <w:rFonts w:ascii="Times New Roman" w:hAnsi="Times New Roman" w:eastAsia="Times New Roman"/>
          <w:color w:val="000000"/>
          <w:sz w:val="24"/>
        </w:rPr>
        <w:t>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color w:val="000000"/>
          <w:sz w:val="24"/>
        </w:rPr>
        <w:t>dis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 </w:t>
      </w:r>
      <w:r>
        <w:rPr>
          <w:rFonts w:ascii="Times New Roman" w:hAnsi="Times New Roman" w:eastAsia="Times New Roman"/>
          <w:color w:val="000000"/>
          <w:sz w:val="24"/>
        </w:rPr>
        <w:t>cussion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invitation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r>
        <w:rPr>
          <w:rFonts w:ascii="Times New Roman" w:hAnsi="Times New Roman" w:eastAsia="Times New Roman"/>
          <w:color w:val="000000"/>
          <w:sz w:val="24"/>
        </w:rPr>
        <w:t>ful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color w:val="000000"/>
          <w:sz w:val="24"/>
        </w:rPr>
        <w:t>wonderful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), -</w:t>
      </w:r>
      <w:r>
        <w:rPr>
          <w:rFonts w:ascii="Times New Roman" w:hAnsi="Times New Roman" w:eastAsia="Times New Roman"/>
          <w:color w:val="000000"/>
          <w:sz w:val="24"/>
        </w:rPr>
        <w:t>ian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/-</w:t>
      </w:r>
      <w:r>
        <w:rPr>
          <w:rFonts w:ascii="Times New Roman" w:hAnsi="Times New Roman" w:eastAsia="Times New Roman"/>
          <w:color w:val="000000"/>
          <w:sz w:val="24"/>
        </w:rPr>
        <w:t>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(</w:t>
      </w:r>
      <w:r>
        <w:rPr>
          <w:rFonts w:ascii="Times New Roman" w:hAnsi="Times New Roman" w:eastAsia="Times New Roman"/>
          <w:color w:val="000000"/>
          <w:sz w:val="24"/>
        </w:rPr>
        <w:t>Russian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American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образование наречий при помощи суффикса -</w:t>
      </w:r>
      <w:r>
        <w:rPr>
          <w:rFonts w:ascii="Times New Roman" w:hAnsi="Times New Roman" w:eastAsia="Times New Roman"/>
          <w:color w:val="000000"/>
          <w:sz w:val="24"/>
        </w:rPr>
        <w:t>ly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(</w:t>
      </w:r>
      <w:r>
        <w:rPr>
          <w:rFonts w:ascii="Times New Roman" w:hAnsi="Times New Roman" w:eastAsia="Times New Roman"/>
          <w:color w:val="000000"/>
          <w:sz w:val="24"/>
        </w:rPr>
        <w:t>recently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 w:eastAsia="Times New Roman"/>
          <w:color w:val="000000"/>
          <w:sz w:val="24"/>
        </w:rPr>
        <w:t>un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- (</w:t>
      </w:r>
      <w:r>
        <w:rPr>
          <w:rFonts w:ascii="Times New Roman" w:hAnsi="Times New Roman" w:eastAsia="Times New Roman"/>
          <w:color w:val="000000"/>
          <w:sz w:val="24"/>
        </w:rPr>
        <w:t>unhappy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color w:val="000000"/>
          <w:sz w:val="24"/>
        </w:rPr>
        <w:t>unreality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, </w:t>
      </w:r>
      <w:r>
        <w:rPr>
          <w:rFonts w:ascii="Times New Roman" w:hAnsi="Times New Roman" w:eastAsia="Times New Roman"/>
          <w:color w:val="000000"/>
          <w:sz w:val="24"/>
        </w:rPr>
        <w:t>unusually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Грамматическая сторона речи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 w:eastAsia="Times New Roman"/>
          <w:color w:val="000000"/>
          <w:sz w:val="24"/>
        </w:rPr>
        <w:t>Present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Past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Future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Simple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Tense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).</w:t>
      </w:r>
    </w:p>
    <w:p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 w:eastAsia="Times New Roman"/>
          <w:color w:val="000000"/>
          <w:sz w:val="24"/>
        </w:rPr>
        <w:t>Present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Perfect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Tense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предложениях.</w:t>
      </w:r>
    </w:p>
    <w:p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>
      <w:pPr>
        <w:rPr>
          <w:lang w:val="ru-RU"/>
        </w:rPr>
        <w:sectPr>
          <w:pgSz w:w="11900" w:h="16840"/>
          <w:pgMar w:top="298" w:right="698" w:bottom="416" w:left="666" w:header="720" w:footer="720" w:gutter="0"/>
          <w:cols w:equalWidth="0" w:num="1">
            <w:col w:w="10536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форму только множественного числа.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СОЦИОКУЛЬТУРНЫЕ ЗНАНИЯ И УМЕНИЯ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Формирование умений: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КОМПЕНСАТОРНЫЕ УМЕНИЯ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rPr>
          <w:lang w:val="ru-RU"/>
        </w:rPr>
        <w:sectPr>
          <w:pgSz w:w="11900" w:h="16840"/>
          <w:pgMar w:top="286" w:right="678" w:bottom="1440" w:left="666" w:header="720" w:footer="720" w:gutter="0"/>
          <w:cols w:equalWidth="0" w:num="1">
            <w:col w:w="10556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ЛИЧНОСТНЫЕ РЕЗУЛЬТАТЫ</w:t>
      </w:r>
    </w:p>
    <w:p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Личностные результаты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Гражданского 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Патриотического 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Духовно-нравственного 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Эстетическоговоспитания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>
      <w:pPr>
        <w:rPr>
          <w:lang w:val="ru-RU"/>
        </w:rPr>
        <w:sectPr>
          <w:pgSz w:w="11900" w:h="16840"/>
          <w:pgMar w:top="298" w:right="650" w:bottom="42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ценности жизни;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Трудового 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Экологического воспитания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технологической и социальной сред;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Ценности научного познания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>
      <w:pPr>
        <w:rPr>
          <w:lang w:val="ru-RU"/>
        </w:rPr>
        <w:sectPr>
          <w:pgSz w:w="11900" w:h="16840"/>
          <w:pgMar w:top="298" w:right="640" w:bottom="428" w:left="666" w:header="720" w:footer="720" w:gutter="0"/>
          <w:cols w:equalWidth="0" w:num="1">
            <w:col w:w="1059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62" w:lineRule="auto"/>
        <w:ind w:right="86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обучающегосяк изменяющимся условиям социальной и природной среды, включают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>
      <w:pPr>
        <w:autoSpaceDE w:val="0"/>
        <w:autoSpaceDN w:val="0"/>
        <w:spacing w:before="264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МЕТАПРЕДМЕТНЫЕ РЕЗУЛЬТАТЫ</w:t>
      </w:r>
    </w:p>
    <w:p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1) базовые логические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rPr>
          <w:lang w:val="ru-RU"/>
        </w:rPr>
        <w:sectPr>
          <w:pgSz w:w="11900" w:h="16840"/>
          <w:pgMar w:top="286" w:right="654" w:bottom="296" w:left="666" w:header="720" w:footer="720" w:gutter="0"/>
          <w:cols w:equalWidth="0" w:num="1">
            <w:col w:w="10580"/>
          </w:cols>
          <w:docGrid w:linePitch="360" w:charSpace="0"/>
        </w:sectPr>
      </w:pPr>
    </w:p>
    <w:p>
      <w:pPr>
        <w:autoSpaceDE w:val="0"/>
        <w:autoSpaceDN w:val="0"/>
        <w:spacing w:after="90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аргументировать свою позицию, мнение;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3) работа с информацией: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1) общение: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rPr>
          <w:lang w:val="ru-RU"/>
        </w:rPr>
        <w:sectPr>
          <w:pgSz w:w="11900" w:h="16840"/>
          <w:pgMar w:top="310" w:right="822" w:bottom="356" w:left="666" w:header="720" w:footer="720" w:gutter="0"/>
          <w:cols w:equalWidth="0" w:num="1">
            <w:col w:w="10412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2) совместная деятельность: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поручения, подчиняться;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1) самоорганизация: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2) самоконтроль: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3) эмоциональный интеллект:</w:t>
      </w:r>
    </w:p>
    <w:p>
      <w:pPr>
        <w:rPr>
          <w:lang w:val="ru-RU"/>
        </w:rPr>
        <w:sectPr>
          <w:pgSz w:w="11900" w:h="16840"/>
          <w:pgMar w:top="298" w:right="688" w:bottom="368" w:left="666" w:header="720" w:footer="720" w:gutter="0"/>
          <w:cols w:equalWidth="0" w:num="1">
            <w:col w:w="10546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и анализировать причины эмоций;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регулировать способ выражения эмоций;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4) принятие себя и других: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открытость себе и другим;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ПРЕДМЕТНЫЕ РЕЗУЛЬТАТЫ</w:t>
      </w:r>
    </w:p>
    <w:p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говорение: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вести разные виды диалогов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излагать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излагать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аудирование: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воспринимать на слух и понимать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смысловоечтение: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читать про себя и понимать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письменная речь: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писать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изучаемого языка;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писать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2)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владеть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 фонетическими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навыками: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различать на слух и адекватно,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без ошибок, ведущих к сбою коммуникации,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произносить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применять правила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отсутствия фразового ударения на</w:t>
      </w:r>
    </w:p>
    <w:p>
      <w:pPr>
        <w:rPr>
          <w:lang w:val="ru-RU"/>
        </w:rPr>
        <w:sectPr>
          <w:pgSz w:w="11900" w:h="16840"/>
          <w:pgMar w:top="298" w:right="676" w:bottom="332" w:left="666" w:header="720" w:footer="720" w:gutter="0"/>
          <w:cols w:equalWidth="0" w:num="1">
            <w:col w:w="10558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служебных словах;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выразительно читать вслух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владеть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 орфографическими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навыками: правильно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писать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изученные слова;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владеть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 пунктуационными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навыками: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использовать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3)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распознавать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употреблять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распознавать и употреблять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 w:eastAsia="Times New Roman"/>
          <w:color w:val="000000"/>
          <w:sz w:val="24"/>
        </w:rPr>
        <w:t>er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/-</w:t>
      </w:r>
      <w:r>
        <w:rPr>
          <w:rFonts w:ascii="Times New Roman" w:hAnsi="Times New Roman" w:eastAsia="Times New Roman"/>
          <w:color w:val="000000"/>
          <w:sz w:val="24"/>
        </w:rPr>
        <w:t>or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 -</w:t>
      </w:r>
      <w:r>
        <w:rPr>
          <w:rFonts w:ascii="Times New Roman" w:hAnsi="Times New Roman" w:eastAsia="Times New Roman"/>
          <w:color w:val="000000"/>
          <w:sz w:val="24"/>
        </w:rPr>
        <w:t>ist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 -</w:t>
      </w:r>
      <w:r>
        <w:rPr>
          <w:rFonts w:ascii="Times New Roman" w:hAnsi="Times New Roman" w:eastAsia="Times New Roman"/>
          <w:color w:val="000000"/>
          <w:sz w:val="24"/>
        </w:rPr>
        <w:t>sion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/- </w:t>
      </w:r>
      <w:r>
        <w:rPr>
          <w:rFonts w:ascii="Times New Roman" w:hAnsi="Times New Roman" w:eastAsia="Times New Roman"/>
          <w:color w:val="000000"/>
          <w:sz w:val="24"/>
        </w:rPr>
        <w:t>tion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; имена прилагательные с суффиксами -</w:t>
      </w:r>
      <w:r>
        <w:rPr>
          <w:rFonts w:ascii="Times New Roman" w:hAnsi="Times New Roman" w:eastAsia="Times New Roman"/>
          <w:color w:val="000000"/>
          <w:sz w:val="24"/>
        </w:rPr>
        <w:t>ful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 -</w:t>
      </w:r>
      <w:r>
        <w:rPr>
          <w:rFonts w:ascii="Times New Roman" w:hAnsi="Times New Roman" w:eastAsia="Times New Roman"/>
          <w:color w:val="000000"/>
          <w:sz w:val="24"/>
        </w:rPr>
        <w:t>ian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/-</w:t>
      </w:r>
      <w:r>
        <w:rPr>
          <w:rFonts w:ascii="Times New Roman" w:hAnsi="Times New Roman" w:eastAsia="Times New Roman"/>
          <w:color w:val="000000"/>
          <w:sz w:val="24"/>
        </w:rPr>
        <w:t>an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; наречия с суффиксом -</w:t>
      </w:r>
      <w:r>
        <w:rPr>
          <w:rFonts w:ascii="Times New Roman" w:hAnsi="Times New Roman" w:eastAsia="Times New Roman"/>
          <w:color w:val="000000"/>
          <w:sz w:val="24"/>
        </w:rPr>
        <w:t>ly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hAnsi="Times New Roman" w:eastAsia="Times New Roman"/>
          <w:color w:val="000000"/>
          <w:sz w:val="24"/>
        </w:rPr>
        <w:t>un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распознавать и употреблять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интернациональные слова;</w:t>
      </w:r>
    </w:p>
    <w:p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4)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знать и понимать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распознавать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hAnsi="Times New Roman" w:eastAsia="Times New Roman"/>
          <w:color w:val="000000"/>
          <w:sz w:val="24"/>
        </w:rPr>
        <w:t>Present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Past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  <w:r>
        <w:rPr>
          <w:rFonts w:ascii="Times New Roman" w:hAnsi="Times New Roman" w:eastAsia="Times New Roman"/>
          <w:color w:val="000000"/>
          <w:sz w:val="24"/>
        </w:rPr>
        <w:t>Future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Simple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Tense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);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 глаголы в  видо-временных  формах  действительного  залога в изъявительном наклонении в </w:t>
      </w:r>
      <w:r>
        <w:rPr>
          <w:rFonts w:ascii="Times New Roman" w:hAnsi="Times New Roman" w:eastAsia="Times New Roman"/>
          <w:color w:val="000000"/>
          <w:sz w:val="24"/>
        </w:rPr>
        <w:t>Present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Perfect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Tense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5)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владеть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социокультурными знаниями и умениями: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- использовать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- знать/понимать и использовать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- правильно оформлять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- обладать базовыми знаниями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-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кратко представлять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Россию и страны/стран изучаемого языка;</w:t>
      </w:r>
    </w:p>
    <w:p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6)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владеть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</w:t>
      </w:r>
    </w:p>
    <w:p>
      <w:pPr>
        <w:rPr>
          <w:lang w:val="ru-RU"/>
        </w:rPr>
        <w:sectPr>
          <w:pgSz w:w="11900" w:h="16840"/>
          <w:pgMar w:top="286" w:right="728" w:bottom="368" w:left="666" w:header="720" w:footer="720" w:gutter="0"/>
          <w:cols w:equalWidth="0" w:num="1">
            <w:col w:w="10506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71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>
      <w:pPr>
        <w:rPr>
          <w:lang w:val="ru-RU"/>
        </w:rPr>
        <w:sectPr>
          <w:pgSz w:w="11900" w:h="16840"/>
          <w:pgMar w:top="286" w:right="728" w:bottom="1440" w:left="666" w:header="720" w:footer="720" w:gutter="0"/>
          <w:cols w:equalWidth="0" w:num="1">
            <w:col w:w="10506"/>
          </w:cols>
          <w:docGrid w:linePitch="360" w:charSpace="0"/>
        </w:sectPr>
      </w:pPr>
    </w:p>
    <w:p>
      <w:pPr>
        <w:autoSpaceDE w:val="0"/>
        <w:autoSpaceDN w:val="0"/>
        <w:spacing w:after="64" w:line="220" w:lineRule="exact"/>
        <w:rPr>
          <w:lang w:val="ru-RU"/>
        </w:rPr>
      </w:pPr>
    </w:p>
    <w:p>
      <w:pPr>
        <w:autoSpaceDE w:val="0"/>
        <w:autoSpaceDN w:val="0"/>
        <w:spacing w:after="258" w:line="233" w:lineRule="auto"/>
      </w:pPr>
      <w:r>
        <w:rPr>
          <w:rFonts w:ascii="Times New Roman" w:hAnsi="Times New Roman" w:eastAsia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7060"/>
        <w:gridCol w:w="528"/>
        <w:gridCol w:w="1106"/>
        <w:gridCol w:w="1140"/>
        <w:gridCol w:w="1274"/>
        <w:gridCol w:w="1116"/>
        <w:gridCol w:w="20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3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0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3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4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2" w:right="640" w:bottom="1384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  <w:bookmarkStart w:id="0" w:name="_Hlk116587127"/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7060"/>
        <w:gridCol w:w="528"/>
        <w:gridCol w:w="1106"/>
        <w:gridCol w:w="1140"/>
        <w:gridCol w:w="1274"/>
        <w:gridCol w:w="1116"/>
        <w:gridCol w:w="2006"/>
      </w:tblGrid>
      <w:tr>
        <w:trPr>
          <w:trHeight w:val="3590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Здоровое питание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Диктант;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342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340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Переписка с зарубежными сверстниками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442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7060"/>
        <w:gridCol w:w="528"/>
        <w:gridCol w:w="1106"/>
        <w:gridCol w:w="1140"/>
        <w:gridCol w:w="1274"/>
        <w:gridCol w:w="1116"/>
        <w:gridCol w:w="20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Виды отдыха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342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Погода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 Диктант;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340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0"/>
          <w:pgMar w:top="284" w:right="640" w:bottom="526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7060"/>
        <w:gridCol w:w="528"/>
        <w:gridCol w:w="1106"/>
        <w:gridCol w:w="1140"/>
        <w:gridCol w:w="1274"/>
        <w:gridCol w:w="1116"/>
        <w:gridCol w:w="2006"/>
      </w:tblGrid>
      <w:tr>
        <w:trPr>
          <w:trHeight w:val="3434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54" w:lineRule="auto"/>
              <w:ind w:left="72" w:right="100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trHeight w:val="3422" w:hRule="exact"/>
        </w:trPr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7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https://infourok.ru/</w:t>
            </w:r>
          </w:p>
        </w:tc>
      </w:tr>
      <w:tr>
        <w:trPr>
          <w:gridAfter w:val="3"/>
          <w:wAfter w:w="4396" w:type="dxa"/>
          <w:trHeight w:val="328" w:hRule="exact"/>
        </w:trPr>
        <w:tc>
          <w:tcPr>
            <w:tcW w:w="7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22</w:t>
            </w:r>
          </w:p>
        </w:tc>
      </w:tr>
    </w:tbl>
    <w:p>
      <w:pPr>
        <w:autoSpaceDE w:val="0"/>
        <w:autoSpaceDN w:val="0"/>
        <w:spacing w:after="0" w:line="14" w:lineRule="exact"/>
      </w:pPr>
    </w:p>
    <w:bookmarkEnd w:id="0"/>
    <w:p>
      <w:p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32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ПОУРОЧНОЕ ПЛАНИРОВАНИЕ </w:t>
      </w: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из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уче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ния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 xml:space="preserve"> план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right="432"/>
              <w:rPr>
                <w:rFonts w:ascii="Times New Roman" w:hAnsi="Times New Roman" w:eastAsia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изучения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 xml:space="preserve"> факт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контроля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ные работы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Прак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кие работы</w:t>
            </w: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Моя семья.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Члены семьи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Моя семья.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Семейные традиции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Моя семья.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Питомец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Моя семья.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Конфликтные ситуации и способы их решения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Моя семья.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Домашние обязанности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в семье и с друзьями. Моя семья.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Любимые занятия членов семьи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Взаимоотношения в семье и с друзьями. Моя семья.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Общение в семье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Взаимоотношения в семье и с друзьями. Мои друзья.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Взаимоотношения с друзьями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Взаимоотношения в семье и с друзьями. 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Лучший друг/подруга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Взаимоотношения в семье и с друзьями. Мои друзья. На улице с друзьями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23.09.2022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работа;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98" w:right="650" w:bottom="50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Внешность и характер человека. Моя семья.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Описание характера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Внешность и характер человека. Моя семья.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Внешность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Внешность и характер человека. Моя семья.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Отрицательные качества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30.09.2022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Внешность и характер человека. 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Внешность друзей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Внешность и характер человека. 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Характер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Внешность и характер человека. Мои друзья.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Внешность и характер человека. 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Характер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 Свободное время.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Вечеринка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2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Свободное время.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День рождение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Свободное время.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Чтение книг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Свободное время.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Английский писатель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Свободное время.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Любимая книга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6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Свободное время.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Увлечения моих друзей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31.10.2022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Свободное время.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Музыка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Досуг и увлечения. Свободное время.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 Свободное время.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Фотографии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Досуг и увлечения.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Погода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жизни. Времена года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Проблемы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экологии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жизни. Одежда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21.11.2022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156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жизни. Здоровье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62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жизни. Болезни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У врача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Навестить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больного друга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30.11.2022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Вредные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привычки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режим труда и отдыха,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Здоровый образ жизни. Правильный перекус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соревнования, выдающиеся спортсмены.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Спорт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соревнования, выдающиеся спортсмены. 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Активные виды отдыха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09.12.2022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соревнования, выдающиеся спортсмены.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Хобби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12.12.2022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78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соревнования, выдающиеся спортсмены.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Мои друзья.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Кружки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соревнования, выдающиеся спортсмены. Мои друзья. Эстремальные виды спорта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соревнования, выдающиеся спортсмены. Мои друзья.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Знаменитые спортсмены России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Спорт, виды спорта,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соревнования, выдающиеся спортсмены. Мои друзья.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Знаменитые спортсмены Мира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Школа. 1 сентября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23.12.2022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Расписание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Школьные предметы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 Школьные принадлежности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Классный кабинет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Дни недели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29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Школа. Распорядок школьного дня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Переписка с зарубежными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сверстниками. Школа.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Мои одноклассники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Домашнее задание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Школьные правила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Школьная форма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30.01.2023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Английская школа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Каникулы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Школа.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Кружки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учебные предметы,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школьная форма. Переписка с зарубежными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сверстниками. Мои друзья.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Переписка с зарубежными сверстниками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53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время года. Виды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отдыха. Путешествия по России и зарубежным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странам.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 В аэропорту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Путешествия. Виды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Экскурсии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Транспорт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>
            <w:pPr>
              <w:autoSpaceDE w:val="0"/>
              <w:autoSpaceDN w:val="0"/>
              <w:spacing w:before="70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 В отеле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Путешествия по России и зарубежным странам.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Путешествия.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Сувениры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Окружающий мир. Летние каникулы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27.02.2023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Природа. Окружающий мир. В зоопарке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Погода.</w:t>
            </w:r>
          </w:p>
          <w:p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На море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46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Погода.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В лагере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Погода.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Климат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Погода.</w:t>
            </w:r>
          </w:p>
          <w:p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Природа Великобритании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Погода.</w:t>
            </w:r>
          </w:p>
          <w:p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Природа России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Природа. Окружающий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мир. Домашние животные.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Природа. Окружающий мир. Дикие животные.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Природа. Окружающий мир.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Родной город/село. Транспорт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деревне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24.03.2023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На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ферме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03.04.2023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Окружающий мир.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Ландшафт моего города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городе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80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Жизнь в городе и сельской местности. Транспорт.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Окружающий мир. Мир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вокруг меня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Родной город/село.</w:t>
            </w:r>
          </w:p>
          <w:p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Транспорт. городской транспорт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7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Родной город/село. Транспорт. сельский транспорт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4" w:lineRule="auto"/>
              <w:ind w:left="72" w:right="57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4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Диктант;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Родной город/село.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Транспорт.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Достопримечательности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Родной город/село. Транспорт.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Страны изучаемого языка. Русские города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Лондон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119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rPr>
          <w:trHeight w:val="351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Тауэр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Биг Бэн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28.04.2023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достопримеча-тельности, культурные особенности (национальные праздники, традиции, обычаи).Страны изучаемого языка.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Букингемский дворец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rPr>
          <w:trHeight w:val="383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Как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пройти…?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Диктант;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76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достопримеча-тельности, культурные особенности (национальные праздники, традиции, обычаи).Страны изучаемого языка.</w:t>
            </w:r>
          </w:p>
          <w:p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Лондонский зоопарк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6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Музеи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достопримеча-тельности, культурные особенности (национальные праздники, традиции, обычаи).Страны изучаемого языка.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Флора и фауна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Родная страна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страна/страны изучаемого языка. Их географическое положение, столицы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крупные города;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достопримеча-тельности, культурные особенности (национальные праздники, традиции, обычаи).Страны изучаемого языка.</w:t>
            </w:r>
          </w:p>
          <w:p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Традиции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59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0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074"/>
        <w:gridCol w:w="732"/>
        <w:gridCol w:w="852"/>
        <w:gridCol w:w="992"/>
        <w:gridCol w:w="1276"/>
        <w:gridCol w:w="155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Выдающиеся люди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прошлого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Великие поэты,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писатели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Сказочные персонажи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Спортсмены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156" w:right="144" w:hanging="156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Музыканты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0.5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exac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102.</w:t>
            </w:r>
          </w:p>
        </w:tc>
        <w:tc>
          <w:tcPr>
            <w:tcW w:w="3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изучаемого языка (ученые, писатели, поэты,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музыканты, спортсмены и др.).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Обобщение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контроль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31.05.2023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3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102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0" w:h="16840"/>
          <w:pgMar w:top="284" w:right="650" w:bottom="69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E w:val="0"/>
        <w:autoSpaceDN w:val="0"/>
        <w:spacing w:before="346"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ОБЯЗАТЕЛЬНЫЕ УЧЕБНЫЕ МАТЕРИАЛЫ ДЛЯ УЧЕНИКА</w:t>
      </w:r>
    </w:p>
    <w:p>
      <w:pPr>
        <w:autoSpaceDE w:val="0"/>
        <w:autoSpaceDN w:val="0"/>
        <w:spacing w:before="166" w:after="0" w:line="281" w:lineRule="auto"/>
        <w:ind w:right="57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Кузовлев В.П., Лапа Н.М., Костина И.Н. и другие. Английский язык. 5 класс. АО «Издательство«Просвещение»;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Афанасьева О.В., Михеева И.В., Баранова К.М. Английский язык (в 2 частях). 5 класс. ООО«ДРОФА»; АО «Издательство 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Введите свой вариант: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autoSpaceDE w:val="0"/>
        <w:autoSpaceDN w:val="0"/>
        <w:spacing w:before="168" w:after="0"/>
        <w:ind w:right="158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Компоненты УМК "</w:t>
      </w:r>
      <w:r>
        <w:rPr>
          <w:rFonts w:ascii="Times New Roman" w:hAnsi="Times New Roman" w:eastAsia="Times New Roman"/>
          <w:color w:val="000000"/>
          <w:sz w:val="24"/>
        </w:rPr>
        <w:t>Spotlight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5" / "Английский в фокусе 5" 5 класс: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Книга для учителя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Рабочие программы. Предметная линия учебников «Английский в фокусе». 5-9 классы Тренировочные упражнения в формате ГИА 5 класс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infourok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ru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/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spacing w:before="346" w:after="0" w:line="298" w:lineRule="auto"/>
        <w:ind w:right="374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Аудиокурс для занятий в классе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Аудиокурс к книге для чтения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Компьютер специалиста, лицензионное программное обеспечение</w:t>
      </w:r>
    </w:p>
    <w:p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Акустическая система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rPr>
          <w:lang w:val="ru-RU"/>
        </w:rPr>
      </w:pPr>
    </w:p>
    <w:sectPr>
      <w:pgSz w:w="11900" w:h="16840"/>
      <w:pgMar w:top="1440" w:right="1440" w:bottom="1440" w:left="1440" w:header="720" w:footer="720" w:gutter="0"/>
      <w:cols w:equalWidth="0" w:num="1">
        <w:col w:w="1058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ＭＳ 明朝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8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8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4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2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37C82"/>
    <w:rsid w:val="00043E27"/>
    <w:rsid w:val="0006063C"/>
    <w:rsid w:val="00074793"/>
    <w:rsid w:val="0015074B"/>
    <w:rsid w:val="00226478"/>
    <w:rsid w:val="0029639D"/>
    <w:rsid w:val="002B2B7E"/>
    <w:rsid w:val="00326F90"/>
    <w:rsid w:val="00470EDE"/>
    <w:rsid w:val="004A706C"/>
    <w:rsid w:val="005E405F"/>
    <w:rsid w:val="007149A9"/>
    <w:rsid w:val="00A556DA"/>
    <w:rsid w:val="00AA1D8D"/>
    <w:rsid w:val="00B06AC7"/>
    <w:rsid w:val="00B47730"/>
    <w:rsid w:val="00B93B8A"/>
    <w:rsid w:val="00C46F00"/>
    <w:rsid w:val="00CB0664"/>
    <w:rsid w:val="00D16768"/>
    <w:rsid w:val="00F72BF5"/>
    <w:rsid w:val="00FC693F"/>
    <w:rsid w:val="1ECA4835"/>
    <w:rsid w:val="3F66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5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16">
    <w:name w:val="Body Text 2"/>
    <w:basedOn w:val="1"/>
    <w:link w:val="47"/>
    <w:unhideWhenUsed/>
    <w:qFormat/>
    <w:uiPriority w:val="99"/>
    <w:pPr>
      <w:spacing w:after="120" w:line="480" w:lineRule="auto"/>
    </w:pPr>
  </w:style>
  <w:style w:type="paragraph" w:styleId="1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8">
    <w:name w:val="List Number 3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9">
    <w:name w:val="header"/>
    <w:basedOn w:val="1"/>
    <w:link w:val="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0">
    <w:name w:val="Body Text"/>
    <w:basedOn w:val="1"/>
    <w:link w:val="46"/>
    <w:unhideWhenUsed/>
    <w:qFormat/>
    <w:uiPriority w:val="99"/>
    <w:pPr>
      <w:spacing w:after="120"/>
    </w:pPr>
  </w:style>
  <w:style w:type="paragraph" w:styleId="21">
    <w:name w:val="macro"/>
    <w:link w:val="49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2">
    <w:name w:val="List Bullet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4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5">
    <w:name w:val="Title"/>
    <w:basedOn w:val="1"/>
    <w:next w:val="1"/>
    <w:link w:val="43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26">
    <w:name w:val="footer"/>
    <w:basedOn w:val="1"/>
    <w:link w:val="3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7">
    <w:name w:val="List Number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8">
    <w:name w:val="List Number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3"/>
    <w:basedOn w:val="1"/>
    <w:link w:val="48"/>
    <w:unhideWhenUsed/>
    <w:qFormat/>
    <w:uiPriority w:val="99"/>
    <w:pPr>
      <w:spacing w:after="120"/>
    </w:pPr>
    <w:rPr>
      <w:sz w:val="16"/>
      <w:szCs w:val="16"/>
    </w:rPr>
  </w:style>
  <w:style w:type="paragraph" w:styleId="31">
    <w:name w:val="Subtitle"/>
    <w:basedOn w:val="1"/>
    <w:next w:val="1"/>
    <w:link w:val="4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2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3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4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35">
    <w:name w:val="List 3"/>
    <w:basedOn w:val="1"/>
    <w:unhideWhenUsed/>
    <w:qFormat/>
    <w:uiPriority w:val="99"/>
    <w:pPr>
      <w:ind w:left="1080" w:hanging="360"/>
      <w:contextualSpacing/>
    </w:pPr>
  </w:style>
  <w:style w:type="table" w:styleId="36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7">
    <w:name w:val="Верхний колонтитул Знак"/>
    <w:basedOn w:val="11"/>
    <w:link w:val="19"/>
    <w:qFormat/>
    <w:uiPriority w:val="99"/>
  </w:style>
  <w:style w:type="character" w:customStyle="1" w:styleId="38">
    <w:name w:val="Нижний колонтитул Знак"/>
    <w:basedOn w:val="11"/>
    <w:link w:val="26"/>
    <w:qFormat/>
    <w:uiPriority w:val="99"/>
  </w:style>
  <w:style w:type="paragraph" w:styleId="3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0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1">
    <w:name w:val="Заголовок 2 Знак"/>
    <w:basedOn w:val="11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2">
    <w:name w:val="Заголовок 3 Знак"/>
    <w:basedOn w:val="11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3">
    <w:name w:val="Заголовок Знак"/>
    <w:basedOn w:val="11"/>
    <w:link w:val="2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44">
    <w:name w:val="Подзаголовок Знак"/>
    <w:basedOn w:val="11"/>
    <w:link w:val="3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character" w:customStyle="1" w:styleId="46">
    <w:name w:val="Основной текст Знак"/>
    <w:basedOn w:val="11"/>
    <w:link w:val="20"/>
    <w:qFormat/>
    <w:uiPriority w:val="99"/>
  </w:style>
  <w:style w:type="character" w:customStyle="1" w:styleId="47">
    <w:name w:val="Основной текст 2 Знак"/>
    <w:basedOn w:val="11"/>
    <w:link w:val="16"/>
    <w:qFormat/>
    <w:uiPriority w:val="99"/>
  </w:style>
  <w:style w:type="character" w:customStyle="1" w:styleId="48">
    <w:name w:val="Основной текст 3 Знак"/>
    <w:basedOn w:val="11"/>
    <w:link w:val="30"/>
    <w:qFormat/>
    <w:uiPriority w:val="99"/>
    <w:rPr>
      <w:sz w:val="16"/>
      <w:szCs w:val="16"/>
    </w:rPr>
  </w:style>
  <w:style w:type="character" w:customStyle="1" w:styleId="49">
    <w:name w:val="Текст макроса Знак"/>
    <w:basedOn w:val="11"/>
    <w:link w:val="21"/>
    <w:qFormat/>
    <w:uiPriority w:val="99"/>
    <w:rPr>
      <w:rFonts w:ascii="Courier" w:hAnsi="Courier"/>
      <w:sz w:val="20"/>
      <w:szCs w:val="20"/>
    </w:rPr>
  </w:style>
  <w:style w:type="paragraph" w:styleId="50">
    <w:name w:val="Quote"/>
    <w:basedOn w:val="1"/>
    <w:next w:val="1"/>
    <w:link w:val="5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1">
    <w:name w:val="Цитата 2 Знак"/>
    <w:basedOn w:val="11"/>
    <w:link w:val="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2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3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54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55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6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57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8">
    <w:name w:val="Intense Quote"/>
    <w:basedOn w:val="1"/>
    <w:next w:val="1"/>
    <w:link w:val="59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9">
    <w:name w:val="Выделенная цитата Знак"/>
    <w:basedOn w:val="11"/>
    <w:link w:val="58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61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2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3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4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5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6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7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8">
    <w:name w:val="Light Shading Accent 2"/>
    <w:basedOn w:val="1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69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0">
    <w:name w:val="Light Shading Accent 4"/>
    <w:basedOn w:val="1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1">
    <w:name w:val="Light Shading Accent 5"/>
    <w:basedOn w:val="1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2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3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4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5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6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7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8">
    <w:name w:val="Light List Accent 5"/>
    <w:basedOn w:val="1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79">
    <w:name w:val="Light List Accent 6"/>
    <w:basedOn w:val="1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0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1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2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3">
    <w:name w:val="Light Grid Accent 3"/>
    <w:basedOn w:val="1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4">
    <w:name w:val="Light Grid Accent 4"/>
    <w:basedOn w:val="1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5">
    <w:name w:val="Light Grid Accent 5"/>
    <w:basedOn w:val="1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6">
    <w:name w:val="Light Grid Accent 6"/>
    <w:basedOn w:val="1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7">
    <w:name w:val="Medium Shading 1"/>
    <w:basedOn w:val="1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8">
    <w:name w:val="Medium Shading 1 Accent 1"/>
    <w:basedOn w:val="1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2"/>
    <w:basedOn w:val="1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3"/>
    <w:basedOn w:val="1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4"/>
    <w:basedOn w:val="1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5"/>
    <w:basedOn w:val="1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6"/>
    <w:basedOn w:val="1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5">
    <w:name w:val="Medium Shading 2 Accent 1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2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3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4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5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6"/>
    <w:basedOn w:val="1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Lis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2">
    <w:name w:val="Medium List 1 Accent 1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3">
    <w:name w:val="Medium List 1 Accent 2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4">
    <w:name w:val="Medium List 1 Accent 3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5">
    <w:name w:val="Medium List 1 Accent 4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6">
    <w:name w:val="Medium List 1 Accent 5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7">
    <w:name w:val="Medium List 1 Accent 6"/>
    <w:basedOn w:val="1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8">
    <w:name w:val="Medium List 2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09">
    <w:name w:val="Medium List 2 Accent 1"/>
    <w:basedOn w:val="1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6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7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8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19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0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1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2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3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0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1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2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3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4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5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6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7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8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39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0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1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2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3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4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5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6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7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8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9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0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1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2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3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4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5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6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7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8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59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0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1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2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3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35</Pages>
  <Words>8964</Words>
  <Characters>51098</Characters>
  <Lines>425</Lines>
  <Paragraphs>119</Paragraphs>
  <TotalTime>0</TotalTime>
  <ScaleCrop>false</ScaleCrop>
  <LinksUpToDate>false</LinksUpToDate>
  <CharactersWithSpaces>59943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2022-10-13T10:39:00Z</dcterms:created>
  <dc:creator>python-docx</dc:creator>
  <dc:description>generated by python-docx</dc:description>
  <cp:lastModifiedBy>user</cp:lastModifiedBy>
  <cp:lastPrinted>2022-10-13T18:27:00Z</cp:lastPrinted>
  <dcterms:modified xsi:type="dcterms:W3CDTF">2022-10-18T12:21:23Z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A6DB383B838642C788F791B2B261AAFA</vt:lpwstr>
  </property>
</Properties>
</file>